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FC8FA" w14:textId="09CDD97E" w:rsidR="001514CD" w:rsidRPr="0066705F" w:rsidRDefault="000633C4" w:rsidP="001D5563">
      <w:pPr>
        <w:jc w:val="center"/>
        <w:rPr>
          <w:rFonts w:ascii="Calibri" w:hAnsi="Calibri" w:cs="Calibri"/>
          <w:b/>
          <w:bCs/>
          <w:sz w:val="28"/>
          <w:szCs w:val="28"/>
        </w:rPr>
      </w:pPr>
      <w:r w:rsidRPr="0066705F">
        <w:rPr>
          <w:rFonts w:ascii="Calibri" w:hAnsi="Calibri" w:cs="Calibri"/>
          <w:b/>
          <w:bCs/>
          <w:sz w:val="28"/>
          <w:szCs w:val="28"/>
        </w:rPr>
        <w:t>Audiowstęp do wystawy „Wszystko było w zasięgu. Historia ratajskich osiedli”</w:t>
      </w:r>
      <w:r w:rsidR="001D5563">
        <w:rPr>
          <w:rFonts w:ascii="Calibri" w:hAnsi="Calibri" w:cs="Calibri"/>
          <w:b/>
          <w:bCs/>
          <w:sz w:val="28"/>
          <w:szCs w:val="28"/>
        </w:rPr>
        <w:t>.</w:t>
      </w:r>
    </w:p>
    <w:p w14:paraId="7DD7180B" w14:textId="752AE631" w:rsidR="000633C4" w:rsidRPr="0066705F" w:rsidRDefault="004B3E04">
      <w:pPr>
        <w:rPr>
          <w:rFonts w:ascii="Calibri" w:hAnsi="Calibri" w:cs="Calibri"/>
          <w:sz w:val="28"/>
          <w:szCs w:val="28"/>
        </w:rPr>
      </w:pPr>
      <w:r w:rsidRPr="0066705F">
        <w:rPr>
          <w:rFonts w:ascii="Calibri" w:hAnsi="Calibri" w:cs="Calibri"/>
          <w:sz w:val="28"/>
          <w:szCs w:val="28"/>
        </w:rPr>
        <w:t>Wystawa składa się z pięciu sal. Sale pierwsza i druga na poziomie zero. Sale trzecia, czwarta i piąta na poziomie minus 1. Na poziom minus 1 schodzi się schodami.</w:t>
      </w:r>
    </w:p>
    <w:p w14:paraId="0DA66A2E" w14:textId="2DFB9D67" w:rsidR="004B3E04" w:rsidRPr="0066705F" w:rsidRDefault="00F31C25">
      <w:pPr>
        <w:rPr>
          <w:rFonts w:ascii="Calibri" w:hAnsi="Calibri" w:cs="Calibri"/>
          <w:sz w:val="28"/>
          <w:szCs w:val="28"/>
        </w:rPr>
      </w:pPr>
      <w:r w:rsidRPr="0066705F">
        <w:rPr>
          <w:rFonts w:ascii="Calibri" w:hAnsi="Calibri" w:cs="Calibri"/>
          <w:sz w:val="28"/>
          <w:szCs w:val="28"/>
        </w:rPr>
        <w:t xml:space="preserve">Wystawa składa się głównie z elementów betonowych, żelaznych, drewno podobnych i tworzyw sztucznych. Niektóre rekwizyty można dotykać. </w:t>
      </w:r>
    </w:p>
    <w:p w14:paraId="510DB4FB" w14:textId="59C570B6" w:rsidR="005072B3" w:rsidRPr="0066705F" w:rsidRDefault="00DA4CE9" w:rsidP="005072B3">
      <w:pPr>
        <w:rPr>
          <w:rFonts w:ascii="Calibri" w:hAnsi="Calibri" w:cs="Calibri"/>
          <w:sz w:val="28"/>
          <w:szCs w:val="28"/>
        </w:rPr>
      </w:pPr>
      <w:r w:rsidRPr="0066705F">
        <w:rPr>
          <w:rFonts w:ascii="Calibri" w:hAnsi="Calibri" w:cs="Calibri"/>
          <w:sz w:val="28"/>
          <w:szCs w:val="28"/>
        </w:rPr>
        <w:t>K</w:t>
      </w:r>
      <w:r w:rsidR="00F31C25" w:rsidRPr="0066705F">
        <w:rPr>
          <w:rFonts w:ascii="Calibri" w:hAnsi="Calibri" w:cs="Calibri"/>
          <w:sz w:val="28"/>
          <w:szCs w:val="28"/>
        </w:rPr>
        <w:t>ażd</w:t>
      </w:r>
      <w:r w:rsidRPr="0066705F">
        <w:rPr>
          <w:rFonts w:ascii="Calibri" w:hAnsi="Calibri" w:cs="Calibri"/>
          <w:sz w:val="28"/>
          <w:szCs w:val="28"/>
        </w:rPr>
        <w:t>a</w:t>
      </w:r>
      <w:r w:rsidR="00F31C25" w:rsidRPr="0066705F">
        <w:rPr>
          <w:rFonts w:ascii="Calibri" w:hAnsi="Calibri" w:cs="Calibri"/>
          <w:sz w:val="28"/>
          <w:szCs w:val="28"/>
        </w:rPr>
        <w:t xml:space="preserve"> sal</w:t>
      </w:r>
      <w:r w:rsidRPr="0066705F">
        <w:rPr>
          <w:rFonts w:ascii="Calibri" w:hAnsi="Calibri" w:cs="Calibri"/>
          <w:sz w:val="28"/>
          <w:szCs w:val="28"/>
        </w:rPr>
        <w:t>a</w:t>
      </w:r>
      <w:r w:rsidR="00F31C25" w:rsidRPr="0066705F">
        <w:rPr>
          <w:rFonts w:ascii="Calibri" w:hAnsi="Calibri" w:cs="Calibri"/>
          <w:sz w:val="28"/>
          <w:szCs w:val="28"/>
        </w:rPr>
        <w:t xml:space="preserve"> oświetl</w:t>
      </w:r>
      <w:r w:rsidRPr="0066705F">
        <w:rPr>
          <w:rFonts w:ascii="Calibri" w:hAnsi="Calibri" w:cs="Calibri"/>
          <w:sz w:val="28"/>
          <w:szCs w:val="28"/>
        </w:rPr>
        <w:t>ona jest</w:t>
      </w:r>
      <w:r w:rsidR="00F31C25" w:rsidRPr="0066705F">
        <w:rPr>
          <w:rFonts w:ascii="Calibri" w:hAnsi="Calibri" w:cs="Calibri"/>
          <w:sz w:val="28"/>
          <w:szCs w:val="28"/>
        </w:rPr>
        <w:t xml:space="preserve"> punktow</w:t>
      </w:r>
      <w:r w:rsidRPr="0066705F">
        <w:rPr>
          <w:rFonts w:ascii="Calibri" w:hAnsi="Calibri" w:cs="Calibri"/>
          <w:sz w:val="28"/>
          <w:szCs w:val="28"/>
        </w:rPr>
        <w:t>o</w:t>
      </w:r>
      <w:r w:rsidR="00F31C25" w:rsidRPr="0066705F">
        <w:rPr>
          <w:rFonts w:ascii="Calibri" w:hAnsi="Calibri" w:cs="Calibri"/>
          <w:sz w:val="28"/>
          <w:szCs w:val="28"/>
        </w:rPr>
        <w:t>, ciepłym stonowanym światłem.</w:t>
      </w:r>
      <w:r w:rsidRPr="0066705F">
        <w:rPr>
          <w:rFonts w:ascii="Calibri" w:hAnsi="Calibri" w:cs="Calibri"/>
          <w:sz w:val="28"/>
          <w:szCs w:val="28"/>
        </w:rPr>
        <w:t xml:space="preserve"> W każdej sali są plansze wykonane z utwardzonej dykty. Plansze mają kolorowe tła: białe, różowe i błękitne. Kształty plansz przypominają prostokąty, chmurki czy śmigła wiatraków.</w:t>
      </w:r>
      <w:r w:rsidR="005072B3" w:rsidRPr="0066705F">
        <w:rPr>
          <w:rFonts w:ascii="Calibri" w:hAnsi="Calibri" w:cs="Calibri"/>
          <w:sz w:val="28"/>
          <w:szCs w:val="28"/>
        </w:rPr>
        <w:t xml:space="preserve"> Każda instalacja plansz składa się z betonowego bloku, do którego przymocowane są żelazne pręty, a do prętów dyktowe plansze. Instalacje składają się z pojedynczej planszy oraz podwójnych. Część instalacji umieszczona jest przy ścianach oraz luzem na podłodze.</w:t>
      </w:r>
    </w:p>
    <w:p w14:paraId="41063BDE" w14:textId="74E6810C" w:rsidR="005B6918" w:rsidRPr="0066705F" w:rsidRDefault="005B6918" w:rsidP="005072B3">
      <w:pPr>
        <w:rPr>
          <w:rFonts w:ascii="Calibri" w:hAnsi="Calibri" w:cs="Calibri"/>
          <w:b/>
          <w:bCs/>
          <w:sz w:val="28"/>
          <w:szCs w:val="28"/>
        </w:rPr>
      </w:pPr>
      <w:r w:rsidRPr="0066705F">
        <w:rPr>
          <w:rFonts w:ascii="Calibri" w:hAnsi="Calibri" w:cs="Calibri"/>
          <w:b/>
          <w:bCs/>
          <w:sz w:val="28"/>
          <w:szCs w:val="28"/>
        </w:rPr>
        <w:t>Sala 1</w:t>
      </w:r>
      <w:r w:rsidR="005C3A06" w:rsidRPr="0066705F">
        <w:rPr>
          <w:rFonts w:ascii="Calibri" w:hAnsi="Calibri" w:cs="Calibri"/>
          <w:b/>
          <w:bCs/>
          <w:sz w:val="28"/>
          <w:szCs w:val="28"/>
        </w:rPr>
        <w:t xml:space="preserve"> parter</w:t>
      </w:r>
    </w:p>
    <w:p w14:paraId="520B59A4" w14:textId="77777777" w:rsidR="00147C55" w:rsidRDefault="00352531">
      <w:pPr>
        <w:rPr>
          <w:rFonts w:ascii="Calibri" w:hAnsi="Calibri" w:cs="Calibri"/>
          <w:sz w:val="28"/>
          <w:szCs w:val="28"/>
        </w:rPr>
      </w:pPr>
      <w:r w:rsidRPr="0066705F">
        <w:rPr>
          <w:rFonts w:ascii="Calibri" w:hAnsi="Calibri" w:cs="Calibri"/>
          <w:sz w:val="28"/>
          <w:szCs w:val="28"/>
        </w:rPr>
        <w:t xml:space="preserve">W </w:t>
      </w:r>
      <w:r w:rsidRPr="0066705F">
        <w:rPr>
          <w:rFonts w:ascii="Calibri" w:hAnsi="Calibri" w:cs="Calibri"/>
          <w:b/>
          <w:bCs/>
          <w:sz w:val="28"/>
          <w:szCs w:val="28"/>
        </w:rPr>
        <w:t>sali pierwszej</w:t>
      </w:r>
      <w:r w:rsidRPr="0066705F">
        <w:rPr>
          <w:rFonts w:ascii="Calibri" w:hAnsi="Calibri" w:cs="Calibri"/>
          <w:sz w:val="28"/>
          <w:szCs w:val="28"/>
        </w:rPr>
        <w:t xml:space="preserve"> instalacje multimedialne i tekstowe</w:t>
      </w:r>
      <w:r w:rsidR="005072B3" w:rsidRPr="0066705F">
        <w:rPr>
          <w:rFonts w:ascii="Calibri" w:hAnsi="Calibri" w:cs="Calibri"/>
          <w:sz w:val="28"/>
          <w:szCs w:val="28"/>
        </w:rPr>
        <w:t>.</w:t>
      </w:r>
      <w:r w:rsidRPr="0066705F">
        <w:rPr>
          <w:rFonts w:ascii="Calibri" w:hAnsi="Calibri" w:cs="Calibri"/>
          <w:sz w:val="28"/>
          <w:szCs w:val="28"/>
        </w:rPr>
        <w:t xml:space="preserve"> </w:t>
      </w:r>
    </w:p>
    <w:p w14:paraId="5D2356C3" w14:textId="5AECEC67" w:rsidR="00352531" w:rsidRPr="0066705F" w:rsidRDefault="005072B3">
      <w:pPr>
        <w:rPr>
          <w:rFonts w:ascii="Calibri" w:hAnsi="Calibri" w:cs="Calibri"/>
          <w:sz w:val="28"/>
          <w:szCs w:val="28"/>
        </w:rPr>
      </w:pPr>
      <w:r w:rsidRPr="0066705F">
        <w:rPr>
          <w:rFonts w:ascii="Calibri" w:hAnsi="Calibri" w:cs="Calibri"/>
          <w:b/>
          <w:bCs/>
          <w:sz w:val="28"/>
          <w:szCs w:val="28"/>
        </w:rPr>
        <w:t>Po lewej</w:t>
      </w:r>
      <w:r w:rsidRPr="0066705F">
        <w:rPr>
          <w:rFonts w:ascii="Calibri" w:hAnsi="Calibri" w:cs="Calibri"/>
          <w:sz w:val="28"/>
          <w:szCs w:val="28"/>
        </w:rPr>
        <w:t xml:space="preserve"> od wejścia dwie plansze. Bliższa plansza w formie długiego prostokąta o wymiarach </w:t>
      </w:r>
      <w:r w:rsidR="006C13F7">
        <w:rPr>
          <w:rFonts w:ascii="Calibri" w:hAnsi="Calibri" w:cs="Calibri"/>
          <w:sz w:val="28"/>
          <w:szCs w:val="28"/>
        </w:rPr>
        <w:t xml:space="preserve">około 185 cm </w:t>
      </w:r>
      <w:r w:rsidRPr="0066705F">
        <w:rPr>
          <w:rFonts w:ascii="Calibri" w:hAnsi="Calibri" w:cs="Calibri"/>
          <w:sz w:val="28"/>
          <w:szCs w:val="28"/>
        </w:rPr>
        <w:t>na</w:t>
      </w:r>
      <w:r w:rsidR="006C13F7">
        <w:rPr>
          <w:rFonts w:ascii="Calibri" w:hAnsi="Calibri" w:cs="Calibri"/>
          <w:sz w:val="28"/>
          <w:szCs w:val="28"/>
        </w:rPr>
        <w:t xml:space="preserve"> </w:t>
      </w:r>
      <w:r w:rsidR="00176EB4">
        <w:rPr>
          <w:rFonts w:ascii="Calibri" w:hAnsi="Calibri" w:cs="Calibri"/>
          <w:sz w:val="28"/>
          <w:szCs w:val="28"/>
        </w:rPr>
        <w:t xml:space="preserve">około </w:t>
      </w:r>
      <w:r w:rsidR="006C13F7">
        <w:rPr>
          <w:rFonts w:ascii="Calibri" w:hAnsi="Calibri" w:cs="Calibri"/>
          <w:sz w:val="28"/>
          <w:szCs w:val="28"/>
        </w:rPr>
        <w:t>80</w:t>
      </w:r>
      <w:r w:rsidRPr="0066705F">
        <w:rPr>
          <w:rFonts w:ascii="Calibri" w:hAnsi="Calibri" w:cs="Calibri"/>
          <w:sz w:val="28"/>
          <w:szCs w:val="28"/>
        </w:rPr>
        <w:t xml:space="preserve"> cm. Na planszy tekst o komunikacji miejskiej na Ratajach.  Dalsza plansza w formie chmurki o wymiarach</w:t>
      </w:r>
      <w:r w:rsidR="006C13F7">
        <w:rPr>
          <w:rFonts w:ascii="Calibri" w:hAnsi="Calibri" w:cs="Calibri"/>
          <w:sz w:val="28"/>
          <w:szCs w:val="28"/>
        </w:rPr>
        <w:t xml:space="preserve"> 185 cm</w:t>
      </w:r>
      <w:r w:rsidRPr="0066705F">
        <w:rPr>
          <w:rFonts w:ascii="Calibri" w:hAnsi="Calibri" w:cs="Calibri"/>
          <w:sz w:val="28"/>
          <w:szCs w:val="28"/>
        </w:rPr>
        <w:t xml:space="preserve"> na </w:t>
      </w:r>
      <w:r w:rsidR="006C13F7">
        <w:rPr>
          <w:rFonts w:ascii="Calibri" w:hAnsi="Calibri" w:cs="Calibri"/>
          <w:sz w:val="28"/>
          <w:szCs w:val="28"/>
        </w:rPr>
        <w:t>75</w:t>
      </w:r>
      <w:r w:rsidRPr="0066705F">
        <w:rPr>
          <w:rFonts w:ascii="Calibri" w:hAnsi="Calibri" w:cs="Calibri"/>
          <w:sz w:val="28"/>
          <w:szCs w:val="28"/>
        </w:rPr>
        <w:t xml:space="preserve"> cm. Na planszy tekst o terenach zielonych na dzielnicy. Na kolejnej ścianie plansza o nieregularnym kształcie. Przypomina śmigła wiatraka. Na planszy informacje o budowie osiedla: jednostka sąsiedzka, zespół sąsiedzki, centrum dzielnicy. Podział ten zakładał, że w najbliższym otoczeniu</w:t>
      </w:r>
      <w:r w:rsidR="00460C3F" w:rsidRPr="0066705F">
        <w:rPr>
          <w:rFonts w:ascii="Calibri" w:hAnsi="Calibri" w:cs="Calibri"/>
          <w:sz w:val="28"/>
          <w:szCs w:val="28"/>
        </w:rPr>
        <w:t xml:space="preserve"> bloków mieszkalnych powinna znajdować się najważniejsza infrastruktura: placówki szkolno-wychowawcze, sklepy, przychodnia, boisko czy plac zabaw. W lewej części sali stolik wysoki na </w:t>
      </w:r>
      <w:r w:rsidR="00B5687D">
        <w:rPr>
          <w:rFonts w:ascii="Calibri" w:hAnsi="Calibri" w:cs="Calibri"/>
          <w:sz w:val="28"/>
          <w:szCs w:val="28"/>
        </w:rPr>
        <w:t>50</w:t>
      </w:r>
      <w:r w:rsidR="00460C3F" w:rsidRPr="0066705F">
        <w:rPr>
          <w:rFonts w:ascii="Calibri" w:hAnsi="Calibri" w:cs="Calibri"/>
          <w:sz w:val="28"/>
          <w:szCs w:val="28"/>
        </w:rPr>
        <w:t xml:space="preserve"> cm</w:t>
      </w:r>
      <w:r w:rsidR="00B5687D">
        <w:rPr>
          <w:rFonts w:ascii="Calibri" w:hAnsi="Calibri" w:cs="Calibri"/>
          <w:sz w:val="28"/>
          <w:szCs w:val="28"/>
        </w:rPr>
        <w:t>, szeroki na 90 cm</w:t>
      </w:r>
      <w:r w:rsidR="00460C3F" w:rsidRPr="0066705F">
        <w:rPr>
          <w:rFonts w:ascii="Calibri" w:hAnsi="Calibri" w:cs="Calibri"/>
          <w:sz w:val="28"/>
          <w:szCs w:val="28"/>
        </w:rPr>
        <w:t xml:space="preserve">. Stolik zbudowany z czterech betonowych pustaków. Blat ze szkła, przymocowany śrubami do betonu. Na stoliku plastikowe figurki bloków mieszkalnych, szkoły, przychodni i pawilonu handlowego. Jest też kilkanaście małych figurek drzew. Przy tym stanowisku można zaprojektować osiedle według własnego pomysłu. </w:t>
      </w:r>
      <w:r w:rsidR="00B5687D">
        <w:rPr>
          <w:rFonts w:ascii="Calibri" w:hAnsi="Calibri" w:cs="Calibri"/>
          <w:sz w:val="28"/>
          <w:szCs w:val="28"/>
        </w:rPr>
        <w:t>Elementy można pokolorować flamastrami.</w:t>
      </w:r>
    </w:p>
    <w:p w14:paraId="0E16C5F7" w14:textId="262D6A9A" w:rsidR="00460C3F" w:rsidRPr="0066705F" w:rsidRDefault="00460C3F">
      <w:pPr>
        <w:rPr>
          <w:rFonts w:ascii="Calibri" w:hAnsi="Calibri" w:cs="Calibri"/>
          <w:sz w:val="28"/>
          <w:szCs w:val="28"/>
        </w:rPr>
      </w:pPr>
      <w:r w:rsidRPr="0066705F">
        <w:rPr>
          <w:rFonts w:ascii="Calibri" w:hAnsi="Calibri" w:cs="Calibri"/>
          <w:b/>
          <w:bCs/>
          <w:sz w:val="28"/>
          <w:szCs w:val="28"/>
        </w:rPr>
        <w:t>Po prawej</w:t>
      </w:r>
      <w:r w:rsidRPr="0066705F">
        <w:rPr>
          <w:rFonts w:ascii="Calibri" w:hAnsi="Calibri" w:cs="Calibri"/>
          <w:sz w:val="28"/>
          <w:szCs w:val="28"/>
        </w:rPr>
        <w:t xml:space="preserve"> </w:t>
      </w:r>
      <w:r w:rsidR="00511A8E">
        <w:rPr>
          <w:rFonts w:ascii="Calibri" w:hAnsi="Calibri" w:cs="Calibri"/>
          <w:sz w:val="28"/>
          <w:szCs w:val="28"/>
        </w:rPr>
        <w:t xml:space="preserve">stronie </w:t>
      </w:r>
      <w:r w:rsidRPr="0066705F">
        <w:rPr>
          <w:rFonts w:ascii="Calibri" w:hAnsi="Calibri" w:cs="Calibri"/>
          <w:sz w:val="28"/>
          <w:szCs w:val="28"/>
        </w:rPr>
        <w:t xml:space="preserve">od wejścia przy ścianie prostokątna plansza </w:t>
      </w:r>
      <w:r w:rsidR="00D83519">
        <w:rPr>
          <w:rFonts w:ascii="Calibri" w:hAnsi="Calibri" w:cs="Calibri"/>
          <w:sz w:val="28"/>
          <w:szCs w:val="28"/>
        </w:rPr>
        <w:t>o nieregularnym kształcie.</w:t>
      </w:r>
      <w:r w:rsidRPr="0066705F">
        <w:rPr>
          <w:rFonts w:ascii="Calibri" w:hAnsi="Calibri" w:cs="Calibri"/>
          <w:sz w:val="28"/>
          <w:szCs w:val="28"/>
        </w:rPr>
        <w:t xml:space="preserve"> Na planszy opis koncepcji miasta piętnastominutowego. Dalej, kolejna </w:t>
      </w:r>
      <w:r w:rsidRPr="0066705F">
        <w:rPr>
          <w:rFonts w:ascii="Calibri" w:hAnsi="Calibri" w:cs="Calibri"/>
          <w:sz w:val="28"/>
          <w:szCs w:val="28"/>
        </w:rPr>
        <w:lastRenderedPageBreak/>
        <w:t>plansza, na której krótka historia</w:t>
      </w:r>
      <w:r w:rsidR="00D3294A" w:rsidRPr="0066705F">
        <w:rPr>
          <w:rFonts w:ascii="Calibri" w:hAnsi="Calibri" w:cs="Calibri"/>
          <w:sz w:val="28"/>
          <w:szCs w:val="28"/>
        </w:rPr>
        <w:t>,</w:t>
      </w:r>
      <w:r w:rsidRPr="0066705F">
        <w:rPr>
          <w:rFonts w:ascii="Calibri" w:hAnsi="Calibri" w:cs="Calibri"/>
          <w:sz w:val="28"/>
          <w:szCs w:val="28"/>
        </w:rPr>
        <w:t xml:space="preserve"> dlaczego wybudowano dzielnicę Rataje. </w:t>
      </w:r>
      <w:r w:rsidR="00D3294A" w:rsidRPr="0066705F">
        <w:rPr>
          <w:rFonts w:ascii="Calibri" w:hAnsi="Calibri" w:cs="Calibri"/>
          <w:sz w:val="28"/>
          <w:szCs w:val="28"/>
        </w:rPr>
        <w:t>W prawej części sali, na podłodze stoi dwustronna instalacja. Obie plansze przymocowane do jednego betonowego pustaka. Na jednej z plansz nagranie wideo</w:t>
      </w:r>
      <w:r w:rsidR="00CE5AC8" w:rsidRPr="0066705F">
        <w:rPr>
          <w:rFonts w:ascii="Calibri" w:hAnsi="Calibri" w:cs="Calibri"/>
          <w:sz w:val="28"/>
          <w:szCs w:val="28"/>
        </w:rPr>
        <w:t xml:space="preserve">, na którym wyświetlają się filmy z krajobrazami poszczególnych osiedli ratajskich. </w:t>
      </w:r>
      <w:r w:rsidR="00866C37" w:rsidRPr="0066705F">
        <w:rPr>
          <w:rFonts w:ascii="Calibri" w:hAnsi="Calibri" w:cs="Calibri"/>
          <w:sz w:val="28"/>
          <w:szCs w:val="28"/>
        </w:rPr>
        <w:t>Na nagraniu widać bloki mieszkalne, zielone skwery, parkingi. To plansza powitalna – „Witamy na Ratajach!”.</w:t>
      </w:r>
    </w:p>
    <w:p w14:paraId="47EB7BC6" w14:textId="6692DF75" w:rsidR="00866C37" w:rsidRPr="0066705F" w:rsidRDefault="00866C37">
      <w:pPr>
        <w:rPr>
          <w:rFonts w:ascii="Calibri" w:hAnsi="Calibri" w:cs="Calibri"/>
          <w:sz w:val="28"/>
          <w:szCs w:val="28"/>
        </w:rPr>
      </w:pPr>
      <w:r w:rsidRPr="0066705F">
        <w:rPr>
          <w:rFonts w:ascii="Calibri" w:hAnsi="Calibri" w:cs="Calibri"/>
          <w:sz w:val="28"/>
          <w:szCs w:val="28"/>
        </w:rPr>
        <w:t xml:space="preserve">W głębi sali, naprzeciw wejścia dwie plansze przy ścianie. Na bliższej planszy informacje o rodzajach bloków na Ratajach – czteropiętrowych, deskach oraz wieżowcach. Na dalszej planszy informacja o koncepcji projektowej osiedla. Obok plansza z opisem pomysłu na Rataje – rysunek planu dzielnicy i nazwiska planistów z Miejskiej Pracowni Urbanistycznej.  Dalej, przy ścianie betonowy pustak, na którym są książki, które nawiązują do historii Rataj. Wzdłuż sali, na podłodze rozłożony jak dywan </w:t>
      </w:r>
      <w:r w:rsidR="00E91EFA">
        <w:rPr>
          <w:rFonts w:ascii="Calibri" w:hAnsi="Calibri" w:cs="Calibri"/>
          <w:sz w:val="28"/>
          <w:szCs w:val="28"/>
        </w:rPr>
        <w:t xml:space="preserve">kolorowy </w:t>
      </w:r>
      <w:r w:rsidRPr="0066705F">
        <w:rPr>
          <w:rFonts w:ascii="Calibri" w:hAnsi="Calibri" w:cs="Calibri"/>
          <w:sz w:val="28"/>
          <w:szCs w:val="28"/>
        </w:rPr>
        <w:t xml:space="preserve">plan ratajskich osiedli. Wykonany z tworzywa jakby gumowa wykładzina. </w:t>
      </w:r>
    </w:p>
    <w:p w14:paraId="7E99A4B5" w14:textId="7A3EDD0A" w:rsidR="005B6918" w:rsidRPr="0066705F" w:rsidRDefault="005B6918">
      <w:pPr>
        <w:rPr>
          <w:rFonts w:ascii="Calibri" w:hAnsi="Calibri" w:cs="Calibri"/>
          <w:b/>
          <w:bCs/>
          <w:sz w:val="28"/>
          <w:szCs w:val="28"/>
        </w:rPr>
      </w:pPr>
      <w:r w:rsidRPr="0066705F">
        <w:rPr>
          <w:rFonts w:ascii="Calibri" w:hAnsi="Calibri" w:cs="Calibri"/>
          <w:b/>
          <w:bCs/>
          <w:sz w:val="28"/>
          <w:szCs w:val="28"/>
        </w:rPr>
        <w:t>Sala 2</w:t>
      </w:r>
    </w:p>
    <w:p w14:paraId="6C95727E" w14:textId="1325E679" w:rsidR="005C0FEA" w:rsidRPr="0066705F" w:rsidRDefault="00866C37">
      <w:pPr>
        <w:rPr>
          <w:rFonts w:ascii="Calibri" w:hAnsi="Calibri" w:cs="Calibri"/>
          <w:sz w:val="28"/>
          <w:szCs w:val="28"/>
        </w:rPr>
      </w:pPr>
      <w:r w:rsidRPr="0066705F">
        <w:rPr>
          <w:rFonts w:ascii="Calibri" w:hAnsi="Calibri" w:cs="Calibri"/>
          <w:sz w:val="28"/>
          <w:szCs w:val="28"/>
        </w:rPr>
        <w:t xml:space="preserve">W </w:t>
      </w:r>
      <w:r w:rsidRPr="0066705F">
        <w:rPr>
          <w:rFonts w:ascii="Calibri" w:hAnsi="Calibri" w:cs="Calibri"/>
          <w:b/>
          <w:bCs/>
          <w:sz w:val="28"/>
          <w:szCs w:val="28"/>
        </w:rPr>
        <w:t xml:space="preserve">sali drugiej </w:t>
      </w:r>
      <w:r w:rsidRPr="0066705F">
        <w:rPr>
          <w:rFonts w:ascii="Calibri" w:hAnsi="Calibri" w:cs="Calibri"/>
          <w:sz w:val="28"/>
          <w:szCs w:val="28"/>
        </w:rPr>
        <w:t>jak</w:t>
      </w:r>
      <w:r w:rsidRPr="0066705F">
        <w:rPr>
          <w:rFonts w:ascii="Calibri" w:hAnsi="Calibri" w:cs="Calibri"/>
          <w:b/>
          <w:bCs/>
          <w:sz w:val="28"/>
          <w:szCs w:val="28"/>
        </w:rPr>
        <w:t xml:space="preserve"> </w:t>
      </w:r>
      <w:r w:rsidRPr="0066705F">
        <w:rPr>
          <w:rFonts w:ascii="Calibri" w:hAnsi="Calibri" w:cs="Calibri"/>
          <w:sz w:val="28"/>
          <w:szCs w:val="28"/>
        </w:rPr>
        <w:t xml:space="preserve">dywan na podłodze również plan osiedli – Żegrza i Chartowa. W sali plansze przy ścianach i stojące luzem na podłodze. </w:t>
      </w:r>
      <w:r w:rsidR="00C54C96" w:rsidRPr="0066705F">
        <w:rPr>
          <w:rFonts w:ascii="Calibri" w:hAnsi="Calibri" w:cs="Calibri"/>
          <w:b/>
          <w:bCs/>
          <w:sz w:val="28"/>
          <w:szCs w:val="28"/>
        </w:rPr>
        <w:t>Po lewej</w:t>
      </w:r>
      <w:r w:rsidR="00C54C96" w:rsidRPr="0066705F">
        <w:rPr>
          <w:rFonts w:ascii="Calibri" w:hAnsi="Calibri" w:cs="Calibri"/>
          <w:sz w:val="28"/>
          <w:szCs w:val="28"/>
        </w:rPr>
        <w:t xml:space="preserve"> od wejścia dwie plansze przy ścianie. Plansze przymocowane do żelaznych prętów. Pręty umieszczone w betonowych płytach. </w:t>
      </w:r>
      <w:r w:rsidR="00C54C96" w:rsidRPr="0066705F">
        <w:rPr>
          <w:rFonts w:ascii="Calibri" w:hAnsi="Calibri" w:cs="Calibri"/>
          <w:b/>
          <w:bCs/>
          <w:sz w:val="28"/>
          <w:szCs w:val="28"/>
        </w:rPr>
        <w:t>W lewej</w:t>
      </w:r>
      <w:r w:rsidR="00C54C96" w:rsidRPr="0066705F">
        <w:rPr>
          <w:rFonts w:ascii="Calibri" w:hAnsi="Calibri" w:cs="Calibri"/>
          <w:sz w:val="28"/>
          <w:szCs w:val="28"/>
        </w:rPr>
        <w:t xml:space="preserve"> części sali na podłodze dwustronna instalacja.</w:t>
      </w:r>
      <w:r w:rsidR="005C0FEA" w:rsidRPr="0066705F">
        <w:rPr>
          <w:rFonts w:ascii="Calibri" w:hAnsi="Calibri" w:cs="Calibri"/>
          <w:sz w:val="28"/>
          <w:szCs w:val="28"/>
        </w:rPr>
        <w:t xml:space="preserve"> Wysoka na około 180 cm, szeroka na około 80 cm.</w:t>
      </w:r>
      <w:r w:rsidR="00C54C96" w:rsidRPr="0066705F">
        <w:rPr>
          <w:rFonts w:ascii="Calibri" w:hAnsi="Calibri" w:cs="Calibri"/>
          <w:sz w:val="28"/>
          <w:szCs w:val="28"/>
        </w:rPr>
        <w:t xml:space="preserve"> Na jednej planszy wspomnienia z początków budowy i dwie fotografie z placu budowy. Na drugiej planszy ekran, na którym wyświetla się archiwalne nagranie z placu budowy. Są też fotografie m.in. z Wytwórni Prefabrykatów Wielkowymiarowych, która produkowała wielką płytę do budowy bloków. Przy stanowisku wideo można też odsłuchać nagrania mówionego. </w:t>
      </w:r>
      <w:r w:rsidR="00C54C96" w:rsidRPr="0066705F">
        <w:rPr>
          <w:rFonts w:ascii="Calibri" w:hAnsi="Calibri" w:cs="Calibri"/>
          <w:b/>
          <w:bCs/>
          <w:sz w:val="28"/>
          <w:szCs w:val="28"/>
        </w:rPr>
        <w:t>W lewej</w:t>
      </w:r>
      <w:r w:rsidR="00C54C96" w:rsidRPr="0066705F">
        <w:rPr>
          <w:rFonts w:ascii="Calibri" w:hAnsi="Calibri" w:cs="Calibri"/>
          <w:sz w:val="28"/>
          <w:szCs w:val="28"/>
        </w:rPr>
        <w:t xml:space="preserve"> części sali, przy ścianie dwie plansze.</w:t>
      </w:r>
      <w:r w:rsidR="005C0FEA" w:rsidRPr="0066705F">
        <w:rPr>
          <w:rFonts w:ascii="Calibri" w:hAnsi="Calibri" w:cs="Calibri"/>
          <w:sz w:val="28"/>
          <w:szCs w:val="28"/>
        </w:rPr>
        <w:t xml:space="preserve"> Plansze wysokie na około 175 cm, szerokie na około 75 cm.</w:t>
      </w:r>
      <w:r w:rsidR="00C54C96" w:rsidRPr="0066705F">
        <w:rPr>
          <w:rFonts w:ascii="Calibri" w:hAnsi="Calibri" w:cs="Calibri"/>
          <w:sz w:val="28"/>
          <w:szCs w:val="28"/>
        </w:rPr>
        <w:t xml:space="preserve"> Na jednej tekst o miejskim ogrodnictwie dawniej i dziś. Na planszy dwie fotografie ogródków przydomowych z osiedla Stare Żegrze. Na drugiej planszy tekst o zazielenianiu ratajskich osiedli. Fotografia archiwalna mieszkańców podczas prac porządkowych w ramach czynu społecznego. Są też archiwalne fotografie artykułu z „Gazety Poznańskiej” oraz „Książeczki pracy społecznej”. Naprzeciw wejścia stanowisko dla dzieci. Tu dzieci mogą zbudować blok mieszkalny z klocków.</w:t>
      </w:r>
      <w:r w:rsidR="005C0FEA" w:rsidRPr="0066705F">
        <w:rPr>
          <w:rFonts w:ascii="Calibri" w:hAnsi="Calibri" w:cs="Calibri"/>
          <w:sz w:val="28"/>
          <w:szCs w:val="28"/>
        </w:rPr>
        <w:t xml:space="preserve"> Klocki gumowe, jak puzzle. W przestrzeni stanowiska, konstrukcja z żelaznych prętów, na której zawieszone są dwa </w:t>
      </w:r>
      <w:r w:rsidR="005C0FEA" w:rsidRPr="0066705F">
        <w:rPr>
          <w:rFonts w:ascii="Calibri" w:hAnsi="Calibri" w:cs="Calibri"/>
          <w:sz w:val="28"/>
          <w:szCs w:val="28"/>
        </w:rPr>
        <w:lastRenderedPageBreak/>
        <w:t>plastikowe kaski i dwie kamizelki ochronne. Obok, dwa betonowe pustaki, w których są klocki do budowy. Pustaki ustawione jeden przy drugim. Obok kolejne stanowisko – do budowy ściany. W rogu sali ustawione dwie betonowe płyty. Płyty tworzą kąt prosty. Wewnątrz kilkadziesiąt imitacji cegieł. Cegły wykonane z tworzywa przypominającego piankę. Są lekkie i gładkie w dotyku. Wielkością i kształtem przypominają prawdziwe cegły.</w:t>
      </w:r>
    </w:p>
    <w:p w14:paraId="7A6AD2D1" w14:textId="72A7F227" w:rsidR="005C0FEA" w:rsidRPr="0066705F" w:rsidRDefault="005C0FEA">
      <w:pPr>
        <w:rPr>
          <w:rFonts w:ascii="Calibri" w:hAnsi="Calibri" w:cs="Calibri"/>
          <w:sz w:val="28"/>
          <w:szCs w:val="28"/>
        </w:rPr>
      </w:pPr>
      <w:r w:rsidRPr="0066705F">
        <w:rPr>
          <w:rFonts w:ascii="Calibri" w:hAnsi="Calibri" w:cs="Calibri"/>
          <w:b/>
          <w:bCs/>
          <w:sz w:val="28"/>
          <w:szCs w:val="28"/>
        </w:rPr>
        <w:t xml:space="preserve">Po prawej </w:t>
      </w:r>
      <w:r w:rsidRPr="0066705F">
        <w:rPr>
          <w:rFonts w:ascii="Calibri" w:hAnsi="Calibri" w:cs="Calibri"/>
          <w:sz w:val="28"/>
          <w:szCs w:val="28"/>
        </w:rPr>
        <w:t xml:space="preserve">od wejścia, przy ścianie dwie plansze. Na pierwszej planszy tekst o przyrodzie na ratajskich terenach – jak zmienił się wiejski krajobraz w związku z budową osiedli. </w:t>
      </w:r>
      <w:r w:rsidR="00730430" w:rsidRPr="0066705F">
        <w:rPr>
          <w:rFonts w:ascii="Calibri" w:hAnsi="Calibri" w:cs="Calibri"/>
          <w:sz w:val="28"/>
          <w:szCs w:val="28"/>
        </w:rPr>
        <w:t xml:space="preserve">Na drugiej planszy tekst o tym, jak budowa osiedli zmieniła ratajski drzewostan oraz bieg trzech lokalnych rzek: Obrzycy, Chartyni </w:t>
      </w:r>
      <w:r w:rsidR="00922F44" w:rsidRPr="0066705F">
        <w:rPr>
          <w:rFonts w:ascii="Calibri" w:hAnsi="Calibri" w:cs="Calibri"/>
          <w:sz w:val="28"/>
          <w:szCs w:val="28"/>
        </w:rPr>
        <w:t xml:space="preserve">i Piaśnicy. Dalej, w głębi sali instalacja multimedialna. Na nagraniu wideo archiwalne nagranie wiejskiego gospodarstwa z placem budowy w tle. Obok wideo tekst o przekształceniu terenów rolnych na dzielnicę mieszkaniową. Można też odsłuchać nagrania mówionego. Tuż za instalacją betonowy pustak, obok pufy do siedzenia. Na blacie pustaka, jak na stoliku, rozłożonych kilkanaście plastikowych kartoników. To stanowisko do gry pamięciowej typu </w:t>
      </w:r>
      <w:r w:rsidR="00922F44" w:rsidRPr="0066705F">
        <w:rPr>
          <w:rFonts w:ascii="Calibri" w:hAnsi="Calibri" w:cs="Calibri"/>
          <w:i/>
          <w:iCs/>
          <w:sz w:val="28"/>
          <w:szCs w:val="28"/>
        </w:rPr>
        <w:t xml:space="preserve">memory. </w:t>
      </w:r>
      <w:r w:rsidR="00922F44" w:rsidRPr="0066705F">
        <w:rPr>
          <w:rFonts w:ascii="Calibri" w:hAnsi="Calibri" w:cs="Calibri"/>
          <w:sz w:val="28"/>
          <w:szCs w:val="28"/>
        </w:rPr>
        <w:t>Na kartonikach obrazki owoców i warzyw. Kartoniki odwrócone obrazkami do spodu. Zadanie polega na zapamiętaniu rozmieszczenia obrazków i odnalezieni</w:t>
      </w:r>
      <w:r w:rsidR="00402A6B">
        <w:rPr>
          <w:rFonts w:ascii="Calibri" w:hAnsi="Calibri" w:cs="Calibri"/>
          <w:sz w:val="28"/>
          <w:szCs w:val="28"/>
        </w:rPr>
        <w:t xml:space="preserve">a </w:t>
      </w:r>
      <w:r w:rsidR="00922F44" w:rsidRPr="0066705F">
        <w:rPr>
          <w:rFonts w:ascii="Calibri" w:hAnsi="Calibri" w:cs="Calibri"/>
          <w:sz w:val="28"/>
          <w:szCs w:val="28"/>
        </w:rPr>
        <w:t xml:space="preserve">wszystkich par owoców i warzyw. </w:t>
      </w:r>
    </w:p>
    <w:p w14:paraId="5CC43797" w14:textId="45807785" w:rsidR="005B6918" w:rsidRPr="0066705F" w:rsidRDefault="005B6918">
      <w:pPr>
        <w:rPr>
          <w:rFonts w:ascii="Calibri" w:hAnsi="Calibri" w:cs="Calibri"/>
          <w:b/>
          <w:bCs/>
          <w:sz w:val="28"/>
          <w:szCs w:val="28"/>
        </w:rPr>
      </w:pPr>
      <w:r w:rsidRPr="0066705F">
        <w:rPr>
          <w:rFonts w:ascii="Calibri" w:hAnsi="Calibri" w:cs="Calibri"/>
          <w:b/>
          <w:bCs/>
          <w:sz w:val="28"/>
          <w:szCs w:val="28"/>
        </w:rPr>
        <w:t>Sala 3</w:t>
      </w:r>
      <w:r w:rsidR="005C3A06" w:rsidRPr="0066705F">
        <w:rPr>
          <w:rFonts w:ascii="Calibri" w:hAnsi="Calibri" w:cs="Calibri"/>
          <w:b/>
          <w:bCs/>
          <w:sz w:val="28"/>
          <w:szCs w:val="28"/>
        </w:rPr>
        <w:t xml:space="preserve"> poziom minus 1</w:t>
      </w:r>
    </w:p>
    <w:p w14:paraId="6894F165" w14:textId="3F0279DE" w:rsidR="00922F44" w:rsidRPr="0066705F" w:rsidRDefault="00922F44">
      <w:pPr>
        <w:rPr>
          <w:rFonts w:ascii="Calibri" w:hAnsi="Calibri" w:cs="Calibri"/>
          <w:sz w:val="28"/>
          <w:szCs w:val="28"/>
        </w:rPr>
      </w:pPr>
      <w:r w:rsidRPr="0066705F">
        <w:rPr>
          <w:rFonts w:ascii="Calibri" w:hAnsi="Calibri" w:cs="Calibri"/>
          <w:b/>
          <w:bCs/>
          <w:sz w:val="28"/>
          <w:szCs w:val="28"/>
        </w:rPr>
        <w:t xml:space="preserve">Po lewej </w:t>
      </w:r>
      <w:r w:rsidR="00B95EC6" w:rsidRPr="0066705F">
        <w:rPr>
          <w:rFonts w:ascii="Calibri" w:hAnsi="Calibri" w:cs="Calibri"/>
          <w:sz w:val="28"/>
          <w:szCs w:val="28"/>
        </w:rPr>
        <w:t>od wejścia, przy ścianie plansza. Na niej fragmenty wspomnień mieszkańców dotyczące relacji sąsiedzkich. Tuż obok, luzem na podłodze stoi podwójna instalacja pt.: „Ludzie z blokowiska”</w:t>
      </w:r>
      <w:r w:rsidR="00893E4D" w:rsidRPr="0066705F">
        <w:rPr>
          <w:rFonts w:ascii="Calibri" w:hAnsi="Calibri" w:cs="Calibri"/>
          <w:sz w:val="28"/>
          <w:szCs w:val="28"/>
        </w:rPr>
        <w:t xml:space="preserve">. Na planszach wspomnienia ówczesnej codzienności, szczególnie bliskich relacji sąsiedzkich. </w:t>
      </w:r>
    </w:p>
    <w:p w14:paraId="65B48AB0" w14:textId="04F2E761" w:rsidR="003D1696" w:rsidRPr="0066705F" w:rsidRDefault="005B6918">
      <w:pPr>
        <w:rPr>
          <w:rFonts w:ascii="Calibri" w:hAnsi="Calibri" w:cs="Calibri"/>
          <w:sz w:val="28"/>
          <w:szCs w:val="28"/>
        </w:rPr>
      </w:pPr>
      <w:r w:rsidRPr="0066705F">
        <w:rPr>
          <w:rFonts w:ascii="Calibri" w:hAnsi="Calibri" w:cs="Calibri"/>
          <w:b/>
          <w:bCs/>
          <w:sz w:val="28"/>
          <w:szCs w:val="28"/>
        </w:rPr>
        <w:t>Po lewej</w:t>
      </w:r>
      <w:r w:rsidR="00922F44" w:rsidRPr="0066705F">
        <w:rPr>
          <w:rFonts w:ascii="Calibri" w:hAnsi="Calibri" w:cs="Calibri"/>
          <w:sz w:val="28"/>
          <w:szCs w:val="28"/>
        </w:rPr>
        <w:t xml:space="preserve">, w głębi sali, </w:t>
      </w:r>
      <w:r w:rsidRPr="0066705F">
        <w:rPr>
          <w:rFonts w:ascii="Calibri" w:hAnsi="Calibri" w:cs="Calibri"/>
          <w:sz w:val="28"/>
          <w:szCs w:val="28"/>
        </w:rPr>
        <w:t>podwójna instalacja. Wysoka na 175 cm, szeroka na 75 cm. Na jednej planszy archiwalne nagranie wideo. Film przedstawia mieszkańców Rataj podczas robienia zakupów w pawilonach handlowych i na straganach. Można też odsłuchać nagrania mówionego. Na nagraniu audio archiwalne wypowiedzi mieszkańców, którzy opowiadają o codziennym życiu na dzielnicy. Na tej samej planszy, obok ekranu, wspomnienia mieszkańców dotyczące gastronomii na osiedlach. Na drugiej planszy tej instalacji tekst, który tworzą wspomnienia mieszkańców. Opowiadają o swojej ówczesnej codzienności,</w:t>
      </w:r>
      <w:r w:rsidR="006E6EE2">
        <w:rPr>
          <w:rFonts w:ascii="Calibri" w:hAnsi="Calibri" w:cs="Calibri"/>
          <w:sz w:val="28"/>
          <w:szCs w:val="28"/>
        </w:rPr>
        <w:t xml:space="preserve"> m.in.:</w:t>
      </w:r>
      <w:r w:rsidRPr="0066705F">
        <w:rPr>
          <w:rFonts w:ascii="Calibri" w:hAnsi="Calibri" w:cs="Calibri"/>
          <w:sz w:val="28"/>
          <w:szCs w:val="28"/>
        </w:rPr>
        <w:t xml:space="preserve"> na których ryneczkach robili zakupy. Przy instalacji dwie </w:t>
      </w:r>
      <w:r w:rsidRPr="0066705F">
        <w:rPr>
          <w:rFonts w:ascii="Calibri" w:hAnsi="Calibri" w:cs="Calibri"/>
          <w:sz w:val="28"/>
          <w:szCs w:val="28"/>
        </w:rPr>
        <w:lastRenderedPageBreak/>
        <w:t xml:space="preserve">pufy do siedzenia. W lewej części sali, na wprost od wejścia duża plansza przymocowana do ściany. Plansza dopasowana kształtem do wnęki w ścianie – boki i podłoże proste, górna część w łuku. Plansza wysoka na około 235 cm, szeroka na 270cm. Przedstawia kolorową ilustrację witryny sklepowej. </w:t>
      </w:r>
      <w:r w:rsidR="00730430" w:rsidRPr="0066705F">
        <w:rPr>
          <w:rFonts w:ascii="Calibri" w:hAnsi="Calibri" w:cs="Calibri"/>
          <w:sz w:val="28"/>
          <w:szCs w:val="28"/>
        </w:rPr>
        <w:t>Grafika przypomina ilustracje z książek dla dzieci. Na planszy napis tytułowy „</w:t>
      </w:r>
      <w:r w:rsidR="004B1B0E">
        <w:rPr>
          <w:rFonts w:ascii="Calibri" w:hAnsi="Calibri" w:cs="Calibri"/>
          <w:sz w:val="28"/>
          <w:szCs w:val="28"/>
        </w:rPr>
        <w:t>P</w:t>
      </w:r>
      <w:r w:rsidR="00730430" w:rsidRPr="0066705F">
        <w:rPr>
          <w:rFonts w:ascii="Calibri" w:hAnsi="Calibri" w:cs="Calibri"/>
          <w:sz w:val="28"/>
          <w:szCs w:val="28"/>
        </w:rPr>
        <w:t xml:space="preserve">awilon handlowy”, całość podzielona na cztery kolumny. Kolumna pierwsza </w:t>
      </w:r>
      <w:r w:rsidR="00E44DEA">
        <w:rPr>
          <w:rFonts w:ascii="Calibri" w:hAnsi="Calibri" w:cs="Calibri"/>
          <w:sz w:val="28"/>
          <w:szCs w:val="28"/>
        </w:rPr>
        <w:t>z</w:t>
      </w:r>
      <w:r w:rsidR="00730430" w:rsidRPr="0066705F">
        <w:rPr>
          <w:rFonts w:ascii="Calibri" w:hAnsi="Calibri" w:cs="Calibri"/>
          <w:sz w:val="28"/>
          <w:szCs w:val="28"/>
        </w:rPr>
        <w:t xml:space="preserve"> lewej ma nazwę „Supersam” i są w niej ilustracje produktów spożywczych oraz grafika „listy zakupowej”, na której wypisane są różne produkty do zakupu. Kolejna kolumna ma nazwę „Zdobip</w:t>
      </w:r>
      <w:r w:rsidR="007B73A4">
        <w:rPr>
          <w:rFonts w:ascii="Calibri" w:hAnsi="Calibri" w:cs="Calibri"/>
          <w:sz w:val="28"/>
          <w:szCs w:val="28"/>
        </w:rPr>
        <w:t>i</w:t>
      </w:r>
      <w:r w:rsidR="00730430" w:rsidRPr="0066705F">
        <w:rPr>
          <w:rFonts w:ascii="Calibri" w:hAnsi="Calibri" w:cs="Calibri"/>
          <w:sz w:val="28"/>
          <w:szCs w:val="28"/>
        </w:rPr>
        <w:t>ast” i są w niej ilustracje artykułów gospodarstwa domowego. Kolejna kolumna ma nazwę „Sklep papierniczy”</w:t>
      </w:r>
      <w:r w:rsidR="00351852">
        <w:rPr>
          <w:rFonts w:ascii="Calibri" w:hAnsi="Calibri" w:cs="Calibri"/>
          <w:sz w:val="28"/>
          <w:szCs w:val="28"/>
        </w:rPr>
        <w:t xml:space="preserve">, </w:t>
      </w:r>
      <w:r w:rsidR="00730430" w:rsidRPr="0066705F">
        <w:rPr>
          <w:rFonts w:ascii="Calibri" w:hAnsi="Calibri" w:cs="Calibri"/>
          <w:sz w:val="28"/>
          <w:szCs w:val="28"/>
        </w:rPr>
        <w:t>są w niej ilustracje artykułów papierniczych. Kolumna ostatnia ma nazwę „Obuwniczy”</w:t>
      </w:r>
      <w:r w:rsidR="00351852">
        <w:rPr>
          <w:rFonts w:ascii="Calibri" w:hAnsi="Calibri" w:cs="Calibri"/>
          <w:sz w:val="28"/>
          <w:szCs w:val="28"/>
        </w:rPr>
        <w:t xml:space="preserve">, </w:t>
      </w:r>
      <w:r w:rsidR="00730430" w:rsidRPr="0066705F">
        <w:rPr>
          <w:rFonts w:ascii="Calibri" w:hAnsi="Calibri" w:cs="Calibri"/>
          <w:sz w:val="28"/>
          <w:szCs w:val="28"/>
        </w:rPr>
        <w:t xml:space="preserve">są w niej ilustracje butów. Pod tą kolumną grafika „listy zakupowej”, na której wypisane są różne produkty do zakupu. Na dole planszy „Pawilon handlowy” grafika pod nazwą „Ryneczek”, na której są obrazki owoców i warzyw. </w:t>
      </w:r>
    </w:p>
    <w:p w14:paraId="02C0678F" w14:textId="6166AF39" w:rsidR="004B3E04" w:rsidRPr="0066705F" w:rsidRDefault="004D6ADF">
      <w:pPr>
        <w:rPr>
          <w:rFonts w:ascii="Calibri" w:hAnsi="Calibri" w:cs="Calibri"/>
          <w:sz w:val="28"/>
          <w:szCs w:val="28"/>
        </w:rPr>
      </w:pPr>
      <w:r w:rsidRPr="0066705F">
        <w:rPr>
          <w:rFonts w:ascii="Calibri" w:hAnsi="Calibri" w:cs="Calibri"/>
          <w:b/>
          <w:bCs/>
          <w:sz w:val="28"/>
          <w:szCs w:val="28"/>
        </w:rPr>
        <w:t xml:space="preserve">Po prawej </w:t>
      </w:r>
      <w:r w:rsidRPr="0066705F">
        <w:rPr>
          <w:rFonts w:ascii="Calibri" w:hAnsi="Calibri" w:cs="Calibri"/>
          <w:sz w:val="28"/>
          <w:szCs w:val="28"/>
        </w:rPr>
        <w:t>od wejścia, luzem na podłodze podwójna instalacja. Plansze w kształcie chmurki. Instalacja wysoka na około 182 cm, szeroka na około 108 cm. Na obu planszach wspomnienia mieszkańców o tym, jak dzieci spędzały czas wolny na podwórku</w:t>
      </w:r>
      <w:r w:rsidR="006200BC">
        <w:rPr>
          <w:rFonts w:ascii="Calibri" w:hAnsi="Calibri" w:cs="Calibri"/>
          <w:sz w:val="28"/>
          <w:szCs w:val="28"/>
        </w:rPr>
        <w:t xml:space="preserve"> i</w:t>
      </w:r>
      <w:r w:rsidRPr="0066705F">
        <w:rPr>
          <w:rFonts w:ascii="Calibri" w:hAnsi="Calibri" w:cs="Calibri"/>
          <w:sz w:val="28"/>
          <w:szCs w:val="28"/>
        </w:rPr>
        <w:t xml:space="preserve"> w co się bawiły. Wspomnienia dotyczą m.in.: rodzinnych zjazdów na sankach, basenu, placów zabaw. </w:t>
      </w:r>
      <w:r w:rsidRPr="0066705F">
        <w:rPr>
          <w:rFonts w:ascii="Calibri" w:hAnsi="Calibri" w:cs="Calibri"/>
          <w:b/>
          <w:bCs/>
          <w:sz w:val="28"/>
          <w:szCs w:val="28"/>
        </w:rPr>
        <w:t>W prawej</w:t>
      </w:r>
      <w:r w:rsidRPr="0066705F">
        <w:rPr>
          <w:rFonts w:ascii="Calibri" w:hAnsi="Calibri" w:cs="Calibri"/>
          <w:sz w:val="28"/>
          <w:szCs w:val="28"/>
        </w:rPr>
        <w:t xml:space="preserve"> części sali, na podłodze betonowa płyta długa na 100 cm, szeroka na 50 cm. Na płycie narysowany tor do gry w kapsle. Tor oznaczony napisami </w:t>
      </w:r>
      <w:r w:rsidRPr="0066705F">
        <w:rPr>
          <w:rFonts w:ascii="Calibri" w:hAnsi="Calibri" w:cs="Calibri"/>
          <w:i/>
          <w:iCs/>
          <w:sz w:val="28"/>
          <w:szCs w:val="28"/>
        </w:rPr>
        <w:t xml:space="preserve">start </w:t>
      </w:r>
      <w:r w:rsidRPr="0066705F">
        <w:rPr>
          <w:rFonts w:ascii="Calibri" w:hAnsi="Calibri" w:cs="Calibri"/>
          <w:sz w:val="28"/>
          <w:szCs w:val="28"/>
        </w:rPr>
        <w:t xml:space="preserve">i </w:t>
      </w:r>
      <w:r w:rsidRPr="0066705F">
        <w:rPr>
          <w:rFonts w:ascii="Calibri" w:hAnsi="Calibri" w:cs="Calibri"/>
          <w:i/>
          <w:iCs/>
          <w:sz w:val="28"/>
          <w:szCs w:val="28"/>
        </w:rPr>
        <w:t>meta</w:t>
      </w:r>
      <w:r w:rsidRPr="0066705F">
        <w:rPr>
          <w:rFonts w:ascii="Calibri" w:hAnsi="Calibri" w:cs="Calibri"/>
          <w:sz w:val="28"/>
          <w:szCs w:val="28"/>
        </w:rPr>
        <w:t>; ułożone trzy metalowe kapsle od butelek. Można zagrać. W dalszej części sali taka sama płyta. Na płycie położona gra zręcznościowa „Piłkarzyki”.</w:t>
      </w:r>
      <w:r w:rsidR="000C1368" w:rsidRPr="0066705F">
        <w:rPr>
          <w:rFonts w:ascii="Calibri" w:hAnsi="Calibri" w:cs="Calibri"/>
          <w:sz w:val="28"/>
          <w:szCs w:val="28"/>
        </w:rPr>
        <w:t xml:space="preserve"> Można zagrać. </w:t>
      </w:r>
      <w:r w:rsidR="000C1368" w:rsidRPr="0066705F">
        <w:rPr>
          <w:rFonts w:ascii="Calibri" w:hAnsi="Calibri" w:cs="Calibri"/>
          <w:b/>
          <w:bCs/>
          <w:sz w:val="28"/>
          <w:szCs w:val="28"/>
        </w:rPr>
        <w:t>W prawej</w:t>
      </w:r>
      <w:r w:rsidR="000C1368" w:rsidRPr="0066705F">
        <w:rPr>
          <w:rFonts w:ascii="Calibri" w:hAnsi="Calibri" w:cs="Calibri"/>
          <w:sz w:val="28"/>
          <w:szCs w:val="28"/>
        </w:rPr>
        <w:t xml:space="preserve"> części sali, przy ścianie instalacja z planszą w kształcie chmurki. Na planszy tekst o piłce nożnej. Wspomnienia mieszkańców świadczą, że to była ważna aktywność sportowa ówczesnej młodzieży. W prawej części sali do sufitu przymocowana konstrukcja z żelaznych prętów. Konstrukcja przypomina siatkę ogrodzenia. Do prętów przymocowanych kilkadziesiąt kolorowych plastikowych skakanek. Konstrukcja o przybliżonych wymiarach długość 200 cm, szerokość 100 cm.</w:t>
      </w:r>
    </w:p>
    <w:p w14:paraId="0308AAA3" w14:textId="037A981A" w:rsidR="000C1368" w:rsidRPr="0066705F" w:rsidRDefault="000C1368">
      <w:pPr>
        <w:rPr>
          <w:rFonts w:ascii="Calibri" w:hAnsi="Calibri" w:cs="Calibri"/>
          <w:b/>
          <w:bCs/>
          <w:sz w:val="28"/>
          <w:szCs w:val="28"/>
        </w:rPr>
      </w:pPr>
      <w:r w:rsidRPr="0066705F">
        <w:rPr>
          <w:rFonts w:ascii="Calibri" w:hAnsi="Calibri" w:cs="Calibri"/>
          <w:b/>
          <w:bCs/>
          <w:sz w:val="28"/>
          <w:szCs w:val="28"/>
        </w:rPr>
        <w:t>Sala 4 (przejściowa)</w:t>
      </w:r>
    </w:p>
    <w:p w14:paraId="6CE3FEA1" w14:textId="78310158" w:rsidR="00514C15" w:rsidRPr="0066705F" w:rsidRDefault="00793D02">
      <w:pPr>
        <w:rPr>
          <w:rFonts w:ascii="Calibri" w:hAnsi="Calibri" w:cs="Calibri"/>
          <w:sz w:val="28"/>
          <w:szCs w:val="28"/>
        </w:rPr>
      </w:pPr>
      <w:r w:rsidRPr="0066705F">
        <w:rPr>
          <w:rFonts w:ascii="Calibri" w:hAnsi="Calibri" w:cs="Calibri"/>
          <w:b/>
          <w:bCs/>
          <w:sz w:val="28"/>
          <w:szCs w:val="28"/>
        </w:rPr>
        <w:t>Po lewej</w:t>
      </w:r>
      <w:r w:rsidRPr="0066705F">
        <w:rPr>
          <w:rFonts w:ascii="Calibri" w:hAnsi="Calibri" w:cs="Calibri"/>
          <w:sz w:val="28"/>
          <w:szCs w:val="28"/>
        </w:rPr>
        <w:t xml:space="preserve"> stronie czwartej (przejściowej) sali stoi instalacja wysoka na 194</w:t>
      </w:r>
      <w:r w:rsidR="00F96D36">
        <w:rPr>
          <w:rFonts w:ascii="Calibri" w:hAnsi="Calibri" w:cs="Calibri"/>
          <w:sz w:val="28"/>
          <w:szCs w:val="28"/>
        </w:rPr>
        <w:t xml:space="preserve"> </w:t>
      </w:r>
      <w:r w:rsidRPr="0066705F">
        <w:rPr>
          <w:rFonts w:ascii="Calibri" w:hAnsi="Calibri" w:cs="Calibri"/>
          <w:sz w:val="28"/>
          <w:szCs w:val="28"/>
        </w:rPr>
        <w:t xml:space="preserve">cm, szeroka na 42 cm. Plansza w kształcie </w:t>
      </w:r>
      <w:r w:rsidR="00FD7FA0" w:rsidRPr="0066705F">
        <w:rPr>
          <w:rFonts w:ascii="Calibri" w:hAnsi="Calibri" w:cs="Calibri"/>
          <w:sz w:val="28"/>
          <w:szCs w:val="28"/>
        </w:rPr>
        <w:t>nieregularnego prostokąta. Na planszy tekst o tym, jak wielką zmianą życiową dla mieszkańców była przeprowadzka do nowych mieszkań</w:t>
      </w:r>
      <w:r w:rsidR="00514C15" w:rsidRPr="0066705F">
        <w:rPr>
          <w:rFonts w:ascii="Calibri" w:hAnsi="Calibri" w:cs="Calibri"/>
          <w:sz w:val="28"/>
          <w:szCs w:val="28"/>
        </w:rPr>
        <w:t xml:space="preserve"> oraz jak i gdzie mieszkańcy nabywali meble i wyposażenie do </w:t>
      </w:r>
      <w:r w:rsidR="00514C15" w:rsidRPr="0066705F">
        <w:rPr>
          <w:rFonts w:ascii="Calibri" w:hAnsi="Calibri" w:cs="Calibri"/>
          <w:sz w:val="28"/>
          <w:szCs w:val="28"/>
        </w:rPr>
        <w:lastRenderedPageBreak/>
        <w:t xml:space="preserve">nowych mieszkań.  Obok tekstu archiwalne fotografie ekspozycji sklepowych i wnętrz nowo umeblowanych mieszkań. </w:t>
      </w:r>
      <w:r w:rsidR="00FD7FA0" w:rsidRPr="0066705F">
        <w:rPr>
          <w:rFonts w:ascii="Calibri" w:hAnsi="Calibri" w:cs="Calibri"/>
          <w:sz w:val="28"/>
          <w:szCs w:val="28"/>
        </w:rPr>
        <w:t xml:space="preserve">Można też odsłuchać nagrania mówionego. </w:t>
      </w:r>
    </w:p>
    <w:p w14:paraId="1C3B8FD8" w14:textId="75E4FDA8" w:rsidR="000C1368" w:rsidRPr="0066705F" w:rsidRDefault="00FD7FA0">
      <w:pPr>
        <w:rPr>
          <w:rFonts w:ascii="Calibri" w:hAnsi="Calibri" w:cs="Calibri"/>
          <w:sz w:val="28"/>
          <w:szCs w:val="28"/>
        </w:rPr>
      </w:pPr>
      <w:r w:rsidRPr="0066705F">
        <w:rPr>
          <w:rFonts w:ascii="Calibri" w:hAnsi="Calibri" w:cs="Calibri"/>
          <w:b/>
          <w:bCs/>
          <w:sz w:val="28"/>
          <w:szCs w:val="28"/>
        </w:rPr>
        <w:t>Po prawej</w:t>
      </w:r>
      <w:r w:rsidRPr="0066705F">
        <w:rPr>
          <w:rFonts w:ascii="Calibri" w:hAnsi="Calibri" w:cs="Calibri"/>
          <w:sz w:val="28"/>
          <w:szCs w:val="28"/>
        </w:rPr>
        <w:t xml:space="preserve"> </w:t>
      </w:r>
      <w:r w:rsidR="00594417" w:rsidRPr="0066705F">
        <w:rPr>
          <w:rFonts w:ascii="Calibri" w:hAnsi="Calibri" w:cs="Calibri"/>
          <w:sz w:val="28"/>
          <w:szCs w:val="28"/>
        </w:rPr>
        <w:t xml:space="preserve">przy ścianie instalacja wysoka na 138 cm, szeroka na 90 cm. Na planszy tekst z informacją o rodzajach mieszkań w różnych typach bloków, np. o metrażu, widnej lub ciemnej kuchni. </w:t>
      </w:r>
      <w:r w:rsidR="00704D01" w:rsidRPr="0066705F">
        <w:rPr>
          <w:rFonts w:ascii="Calibri" w:hAnsi="Calibri" w:cs="Calibri"/>
          <w:sz w:val="28"/>
          <w:szCs w:val="28"/>
        </w:rPr>
        <w:t xml:space="preserve">W tekście informacja, że mieszkania miały usterki, np.: krzywe ściany czy nieszczelne okna. </w:t>
      </w:r>
    </w:p>
    <w:p w14:paraId="78A8550A" w14:textId="1B68AFE0" w:rsidR="00EE17D4" w:rsidRPr="0066705F" w:rsidRDefault="00EE17D4">
      <w:pPr>
        <w:rPr>
          <w:rFonts w:ascii="Calibri" w:hAnsi="Calibri" w:cs="Calibri"/>
          <w:sz w:val="28"/>
          <w:szCs w:val="28"/>
        </w:rPr>
      </w:pPr>
      <w:r w:rsidRPr="0066705F">
        <w:rPr>
          <w:rFonts w:ascii="Calibri" w:hAnsi="Calibri" w:cs="Calibri"/>
          <w:b/>
          <w:bCs/>
          <w:sz w:val="28"/>
          <w:szCs w:val="28"/>
        </w:rPr>
        <w:t>Po prawej</w:t>
      </w:r>
      <w:r w:rsidRPr="0066705F">
        <w:rPr>
          <w:rFonts w:ascii="Calibri" w:hAnsi="Calibri" w:cs="Calibri"/>
          <w:sz w:val="28"/>
          <w:szCs w:val="28"/>
        </w:rPr>
        <w:t xml:space="preserve"> stronie, tuż przy przejściu do następnej </w:t>
      </w:r>
      <w:r w:rsidR="00BE7D1F" w:rsidRPr="0066705F">
        <w:rPr>
          <w:rFonts w:ascii="Calibri" w:hAnsi="Calibri" w:cs="Calibri"/>
          <w:sz w:val="28"/>
          <w:szCs w:val="28"/>
        </w:rPr>
        <w:t>s</w:t>
      </w:r>
      <w:r w:rsidRPr="0066705F">
        <w:rPr>
          <w:rFonts w:ascii="Calibri" w:hAnsi="Calibri" w:cs="Calibri"/>
          <w:sz w:val="28"/>
          <w:szCs w:val="28"/>
        </w:rPr>
        <w:t xml:space="preserve">ali, stoi luzem na podłodze podwójna instalacja. Wysoka na 193 cm, szeroka na 83 cm. Na planszach teksty opisujące drogę do nabycia własnego mieszkania i moment przeprowadzki. Obok tekstów archiwalne fotografie osiedlowego sklepu meblowego oraz lokatorów w nowym mieszkaniu. </w:t>
      </w:r>
    </w:p>
    <w:p w14:paraId="196AB63C" w14:textId="1204D295" w:rsidR="008D011E" w:rsidRPr="0066705F" w:rsidRDefault="008D011E">
      <w:pPr>
        <w:rPr>
          <w:rFonts w:ascii="Calibri" w:hAnsi="Calibri" w:cs="Calibri"/>
          <w:sz w:val="28"/>
          <w:szCs w:val="28"/>
        </w:rPr>
      </w:pPr>
      <w:r w:rsidRPr="0066705F">
        <w:rPr>
          <w:rFonts w:ascii="Calibri" w:hAnsi="Calibri" w:cs="Calibri"/>
          <w:b/>
          <w:bCs/>
          <w:sz w:val="28"/>
          <w:szCs w:val="28"/>
        </w:rPr>
        <w:t xml:space="preserve">W </w:t>
      </w:r>
      <w:r w:rsidR="008D4749" w:rsidRPr="0066705F">
        <w:rPr>
          <w:rFonts w:ascii="Calibri" w:hAnsi="Calibri" w:cs="Calibri"/>
          <w:b/>
          <w:bCs/>
          <w:sz w:val="28"/>
          <w:szCs w:val="28"/>
        </w:rPr>
        <w:t xml:space="preserve">głębi </w:t>
      </w:r>
      <w:r w:rsidRPr="0066705F">
        <w:rPr>
          <w:rFonts w:ascii="Calibri" w:hAnsi="Calibri" w:cs="Calibri"/>
          <w:b/>
          <w:bCs/>
          <w:sz w:val="28"/>
          <w:szCs w:val="28"/>
        </w:rPr>
        <w:t>prawej</w:t>
      </w:r>
      <w:r w:rsidRPr="0066705F">
        <w:rPr>
          <w:rFonts w:ascii="Calibri" w:hAnsi="Calibri" w:cs="Calibri"/>
          <w:sz w:val="28"/>
          <w:szCs w:val="28"/>
        </w:rPr>
        <w:t xml:space="preserve"> części sali</w:t>
      </w:r>
      <w:r w:rsidR="00FB4538" w:rsidRPr="0066705F">
        <w:rPr>
          <w:rFonts w:ascii="Calibri" w:hAnsi="Calibri" w:cs="Calibri"/>
          <w:sz w:val="28"/>
          <w:szCs w:val="28"/>
        </w:rPr>
        <w:t xml:space="preserve">, na podłodze dwie betonowe płyty długie na 100 cm, szerokie na 50 cm. Na płytach narysowane dwa różne układy mieszkań dwupokojowych, jakby projekt architektoniczny. Obok płyt drewniane skrzynki, w których są drewniane mebelki. Mebelki małe, jakby do domku dla lalek. To stanowisko do kreatywnej zabawy w meblowanie mieszkania według własnego pomysłu. </w:t>
      </w:r>
      <w:r w:rsidR="00514C15" w:rsidRPr="0066705F">
        <w:rPr>
          <w:rFonts w:ascii="Calibri" w:hAnsi="Calibri" w:cs="Calibri"/>
          <w:sz w:val="28"/>
          <w:szCs w:val="28"/>
        </w:rPr>
        <w:t xml:space="preserve">Obok stanowiska pufy do siedzenia. </w:t>
      </w:r>
    </w:p>
    <w:p w14:paraId="5D1AE22D" w14:textId="33F1FD42" w:rsidR="006011A3" w:rsidRPr="0066705F" w:rsidRDefault="006011A3">
      <w:pPr>
        <w:rPr>
          <w:rFonts w:ascii="Calibri" w:hAnsi="Calibri" w:cs="Calibri"/>
          <w:b/>
          <w:bCs/>
          <w:sz w:val="28"/>
          <w:szCs w:val="28"/>
        </w:rPr>
      </w:pPr>
      <w:r w:rsidRPr="0066705F">
        <w:rPr>
          <w:rFonts w:ascii="Calibri" w:hAnsi="Calibri" w:cs="Calibri"/>
          <w:b/>
          <w:bCs/>
          <w:sz w:val="28"/>
          <w:szCs w:val="28"/>
        </w:rPr>
        <w:t>Sala 5 (ostatnia)</w:t>
      </w:r>
    </w:p>
    <w:p w14:paraId="15FD9C95" w14:textId="77777777" w:rsidR="000E2F51" w:rsidRPr="0066705F" w:rsidRDefault="00BE7D1F">
      <w:pPr>
        <w:rPr>
          <w:rFonts w:ascii="Calibri" w:hAnsi="Calibri" w:cs="Calibri"/>
          <w:sz w:val="28"/>
          <w:szCs w:val="28"/>
        </w:rPr>
      </w:pPr>
      <w:r w:rsidRPr="0066705F">
        <w:rPr>
          <w:rFonts w:ascii="Calibri" w:hAnsi="Calibri" w:cs="Calibri"/>
          <w:sz w:val="28"/>
          <w:szCs w:val="28"/>
        </w:rPr>
        <w:t xml:space="preserve">Ta sala opowiada o aktywnościach kulturalnych i integrujących ratajską społeczność. </w:t>
      </w:r>
    </w:p>
    <w:p w14:paraId="05AA4F97" w14:textId="7C8DCB9D" w:rsidR="006011A3" w:rsidRPr="0066705F" w:rsidRDefault="00BE7D1F">
      <w:pPr>
        <w:rPr>
          <w:rFonts w:ascii="Calibri" w:hAnsi="Calibri" w:cs="Calibri"/>
          <w:sz w:val="28"/>
          <w:szCs w:val="28"/>
        </w:rPr>
      </w:pPr>
      <w:r w:rsidRPr="0066705F">
        <w:rPr>
          <w:rFonts w:ascii="Calibri" w:hAnsi="Calibri" w:cs="Calibri"/>
          <w:b/>
          <w:bCs/>
          <w:sz w:val="28"/>
          <w:szCs w:val="28"/>
        </w:rPr>
        <w:t>Po lewej</w:t>
      </w:r>
      <w:r w:rsidRPr="0066705F">
        <w:rPr>
          <w:rFonts w:ascii="Calibri" w:hAnsi="Calibri" w:cs="Calibri"/>
          <w:sz w:val="28"/>
          <w:szCs w:val="28"/>
        </w:rPr>
        <w:t xml:space="preserve"> od wejścia, przy ścianie dwie instalacje. Pierwsza wysoka na 185 cm, szeroka na 75 cm., druga wysoka na 195 cm, szeroka na 75 cm. </w:t>
      </w:r>
      <w:r w:rsidR="00A328EF" w:rsidRPr="0066705F">
        <w:rPr>
          <w:rFonts w:ascii="Calibri" w:hAnsi="Calibri" w:cs="Calibri"/>
          <w:sz w:val="28"/>
          <w:szCs w:val="28"/>
        </w:rPr>
        <w:t xml:space="preserve">Na pierwszej planszy tekst o tym, że osiedlowe domy kultury miały bogatą ofertę, m.in.: pracownie plastyczne, modelarnię lotniczą czy kółka teatralne. Pod tekstem archiwalne fotografie uczestników zajęć w poszczególnych pracowniach. Druga plansza przedstawia archiwalne fotografie rzeźb, które ustawione były na terenach osiedli. W latach 70. ustawiono łącznie 16 rzeźb. </w:t>
      </w:r>
      <w:r w:rsidR="00B77261" w:rsidRPr="0066705F">
        <w:rPr>
          <w:rFonts w:ascii="Calibri" w:hAnsi="Calibri" w:cs="Calibri"/>
          <w:sz w:val="28"/>
          <w:szCs w:val="28"/>
        </w:rPr>
        <w:t xml:space="preserve">Obok fotografii tekst o idei dostępności sztuki w miejscu zamieszkania oraz o walorach estetycznych łączenia sztuki z przestrzenią osiedlową. </w:t>
      </w:r>
      <w:r w:rsidR="00AD1498" w:rsidRPr="0066705F">
        <w:rPr>
          <w:rFonts w:ascii="Calibri" w:hAnsi="Calibri" w:cs="Calibri"/>
          <w:sz w:val="28"/>
          <w:szCs w:val="28"/>
        </w:rPr>
        <w:t xml:space="preserve">Dalej, po </w:t>
      </w:r>
      <w:r w:rsidR="000E2F51" w:rsidRPr="0066705F">
        <w:rPr>
          <w:rFonts w:ascii="Calibri" w:hAnsi="Calibri" w:cs="Calibri"/>
          <w:sz w:val="28"/>
          <w:szCs w:val="28"/>
        </w:rPr>
        <w:t>lewe</w:t>
      </w:r>
      <w:r w:rsidR="00AD1498" w:rsidRPr="0066705F">
        <w:rPr>
          <w:rFonts w:ascii="Calibri" w:hAnsi="Calibri" w:cs="Calibri"/>
          <w:sz w:val="28"/>
          <w:szCs w:val="28"/>
        </w:rPr>
        <w:t xml:space="preserve">j przy ścianie instalacja wysoka na około 192 cm, szeroka na około 120 cm. Na planszy o nieregularnym kształcie ekran z nagraniem, archiwalne fotografie i tekst. Plansza poświęcona ówczesnym ratajskim seniorom. W tekście informacje o ofercie klubów seniora. </w:t>
      </w:r>
      <w:r w:rsidR="00AD1498" w:rsidRPr="0066705F">
        <w:rPr>
          <w:rFonts w:ascii="Calibri" w:hAnsi="Calibri" w:cs="Calibri"/>
          <w:sz w:val="28"/>
          <w:szCs w:val="28"/>
        </w:rPr>
        <w:lastRenderedPageBreak/>
        <w:t>Obok tekstu archiwalne fotografie towarzyskich spotkań członków klubu seniora w Domu Kultury „Na Skarpie”.</w:t>
      </w:r>
      <w:r w:rsidR="000E2F51" w:rsidRPr="0066705F">
        <w:rPr>
          <w:rFonts w:ascii="Calibri" w:hAnsi="Calibri" w:cs="Calibri"/>
          <w:sz w:val="28"/>
          <w:szCs w:val="28"/>
        </w:rPr>
        <w:t xml:space="preserve"> Na nagraniu archiwalny film z seniorami podczas zajęć w klubie seniora. Można też odsłuchać nagrania mówionego. </w:t>
      </w:r>
    </w:p>
    <w:p w14:paraId="5379B2F0" w14:textId="3A0FC555" w:rsidR="000E2F51" w:rsidRPr="0066705F" w:rsidRDefault="000E2F51">
      <w:pPr>
        <w:rPr>
          <w:rFonts w:ascii="Calibri" w:hAnsi="Calibri" w:cs="Calibri"/>
          <w:sz w:val="28"/>
          <w:szCs w:val="28"/>
        </w:rPr>
      </w:pPr>
      <w:r w:rsidRPr="0066705F">
        <w:rPr>
          <w:rFonts w:ascii="Calibri" w:hAnsi="Calibri" w:cs="Calibri"/>
          <w:sz w:val="28"/>
          <w:szCs w:val="28"/>
        </w:rPr>
        <w:t>Tuż obok, w głębi sali, betonowy pustak wysoki na 50 cm, szeroki na 45 cm. Na blacie, jak na stoliku, dwie kroniki jak albumy na zdjęcia. Jedna kronika ma tytuł „Białe wakacje 1971-72” i opowiada o czasie świąteczno-noworocznym. W kronice archiwalne fotografie i ręcznie wykonane ilustracje. Druga kronika opowiada o lokalnych wydarzeniach, np. koncercie z okazji dnia kobiet</w:t>
      </w:r>
      <w:r w:rsidR="00772CEC">
        <w:rPr>
          <w:rFonts w:ascii="Calibri" w:hAnsi="Calibri" w:cs="Calibri"/>
          <w:sz w:val="28"/>
          <w:szCs w:val="28"/>
        </w:rPr>
        <w:t>,</w:t>
      </w:r>
      <w:r w:rsidRPr="0066705F">
        <w:rPr>
          <w:rFonts w:ascii="Calibri" w:hAnsi="Calibri" w:cs="Calibri"/>
          <w:sz w:val="28"/>
          <w:szCs w:val="28"/>
        </w:rPr>
        <w:t xml:space="preserve"> otwarciu wystawy fotografii czy turnieju piłki nożnej przedszkolaków w 1978 r. Przy stanowisku z kronikami pufa do siedzenia.</w:t>
      </w:r>
    </w:p>
    <w:p w14:paraId="24BFF731" w14:textId="216757FA" w:rsidR="000E2F51" w:rsidRPr="0066705F" w:rsidRDefault="000E2F51">
      <w:pPr>
        <w:rPr>
          <w:rFonts w:ascii="Calibri" w:hAnsi="Calibri" w:cs="Calibri"/>
          <w:sz w:val="28"/>
          <w:szCs w:val="28"/>
        </w:rPr>
      </w:pPr>
      <w:r w:rsidRPr="0066705F">
        <w:rPr>
          <w:rFonts w:ascii="Calibri" w:hAnsi="Calibri" w:cs="Calibri"/>
          <w:sz w:val="28"/>
          <w:szCs w:val="28"/>
        </w:rPr>
        <w:t xml:space="preserve">Tuż obok stanowiska z kronikami </w:t>
      </w:r>
      <w:r w:rsidR="00742FCB" w:rsidRPr="0066705F">
        <w:rPr>
          <w:rFonts w:ascii="Calibri" w:hAnsi="Calibri" w:cs="Calibri"/>
          <w:sz w:val="28"/>
          <w:szCs w:val="28"/>
        </w:rPr>
        <w:t xml:space="preserve">kącik </w:t>
      </w:r>
      <w:r w:rsidR="00742FCB" w:rsidRPr="0066705F">
        <w:rPr>
          <w:rFonts w:ascii="Calibri" w:hAnsi="Calibri" w:cs="Calibri"/>
          <w:i/>
          <w:iCs/>
          <w:sz w:val="28"/>
          <w:szCs w:val="28"/>
        </w:rPr>
        <w:t>Modelarnia lotnicza</w:t>
      </w:r>
      <w:r w:rsidR="00742FCB" w:rsidRPr="0066705F">
        <w:rPr>
          <w:rFonts w:ascii="Calibri" w:hAnsi="Calibri" w:cs="Calibri"/>
          <w:sz w:val="28"/>
          <w:szCs w:val="28"/>
        </w:rPr>
        <w:t>. W modelarni t</w:t>
      </w:r>
      <w:r w:rsidRPr="0066705F">
        <w:rPr>
          <w:rFonts w:ascii="Calibri" w:hAnsi="Calibri" w:cs="Calibri"/>
          <w:sz w:val="28"/>
          <w:szCs w:val="28"/>
        </w:rPr>
        <w:t>aki sam betonowy pustak, na którym leżą instrukcje do złożenia samolotu z papieru. Obok pojemnik z kolorowymi kredkami. Do ściany przy pustaku przymocowana konstrukcja z żelaznych prętów</w:t>
      </w:r>
      <w:r w:rsidR="00742FCB" w:rsidRPr="0066705F">
        <w:rPr>
          <w:rFonts w:ascii="Calibri" w:hAnsi="Calibri" w:cs="Calibri"/>
          <w:sz w:val="28"/>
          <w:szCs w:val="28"/>
        </w:rPr>
        <w:t xml:space="preserve"> wysoka na około 250 cm, szeroka na około 90 cm. Konstrukcja przypomina siatkę ogrodzeniową.</w:t>
      </w:r>
      <w:r w:rsidRPr="0066705F">
        <w:rPr>
          <w:rFonts w:ascii="Calibri" w:hAnsi="Calibri" w:cs="Calibri"/>
          <w:sz w:val="28"/>
          <w:szCs w:val="28"/>
        </w:rPr>
        <w:t xml:space="preserve"> Do prętów można przyczepić złożone modele samolotów</w:t>
      </w:r>
      <w:r w:rsidR="00742FCB" w:rsidRPr="0066705F">
        <w:rPr>
          <w:rFonts w:ascii="Calibri" w:hAnsi="Calibri" w:cs="Calibri"/>
          <w:sz w:val="28"/>
          <w:szCs w:val="28"/>
        </w:rPr>
        <w:t>.</w:t>
      </w:r>
      <w:r w:rsidRPr="0066705F">
        <w:rPr>
          <w:rFonts w:ascii="Calibri" w:hAnsi="Calibri" w:cs="Calibri"/>
          <w:sz w:val="28"/>
          <w:szCs w:val="28"/>
        </w:rPr>
        <w:t xml:space="preserve"> Przy stanowisku pufa do siedzenia. </w:t>
      </w:r>
    </w:p>
    <w:p w14:paraId="0E012B3C" w14:textId="2CEFB22C" w:rsidR="000C1368" w:rsidRPr="0066705F" w:rsidRDefault="00742FCB">
      <w:pPr>
        <w:rPr>
          <w:rFonts w:ascii="Calibri" w:hAnsi="Calibri" w:cs="Calibri"/>
          <w:sz w:val="28"/>
          <w:szCs w:val="28"/>
        </w:rPr>
      </w:pPr>
      <w:r w:rsidRPr="0066705F">
        <w:rPr>
          <w:rFonts w:ascii="Calibri" w:hAnsi="Calibri" w:cs="Calibri"/>
          <w:sz w:val="28"/>
          <w:szCs w:val="28"/>
        </w:rPr>
        <w:t xml:space="preserve">We wnęce </w:t>
      </w:r>
      <w:r w:rsidRPr="0066705F">
        <w:rPr>
          <w:rFonts w:ascii="Calibri" w:hAnsi="Calibri" w:cs="Calibri"/>
          <w:b/>
          <w:bCs/>
          <w:sz w:val="28"/>
          <w:szCs w:val="28"/>
        </w:rPr>
        <w:t>lewej strony</w:t>
      </w:r>
      <w:r w:rsidRPr="0066705F">
        <w:rPr>
          <w:rFonts w:ascii="Calibri" w:hAnsi="Calibri" w:cs="Calibri"/>
          <w:sz w:val="28"/>
          <w:szCs w:val="28"/>
        </w:rPr>
        <w:t xml:space="preserve"> sali stanowisko </w:t>
      </w:r>
      <w:r w:rsidRPr="0066705F">
        <w:rPr>
          <w:rFonts w:ascii="Calibri" w:hAnsi="Calibri" w:cs="Calibri"/>
          <w:i/>
          <w:iCs/>
          <w:sz w:val="28"/>
          <w:szCs w:val="28"/>
        </w:rPr>
        <w:t>Teatrzyku sąsiedzkiego</w:t>
      </w:r>
      <w:r w:rsidRPr="0066705F">
        <w:rPr>
          <w:rFonts w:ascii="Calibri" w:hAnsi="Calibri" w:cs="Calibri"/>
          <w:sz w:val="28"/>
          <w:szCs w:val="28"/>
        </w:rPr>
        <w:t xml:space="preserve">. Naprzeciw siebie ustawione dwie ścianki jak parawany. Ścianki różowe, wykonane z utwardzonego tworzywa. W każdej ściance wyciętych 6 prostokątnych otworów jakby okna. To miejsce na grę kukiełkami. Ścianki wysokie na 140 cm, szerokie na 80 cm. Ścianki połączone czarną deską, na której jest napis </w:t>
      </w:r>
      <w:r w:rsidRPr="0066705F">
        <w:rPr>
          <w:rFonts w:ascii="Calibri" w:hAnsi="Calibri" w:cs="Calibri"/>
          <w:i/>
          <w:iCs/>
          <w:sz w:val="28"/>
          <w:szCs w:val="28"/>
        </w:rPr>
        <w:t>Teatrzyk sąsiedzki</w:t>
      </w:r>
      <w:r w:rsidRPr="0066705F">
        <w:rPr>
          <w:rFonts w:ascii="Calibri" w:hAnsi="Calibri" w:cs="Calibri"/>
          <w:sz w:val="28"/>
          <w:szCs w:val="28"/>
        </w:rPr>
        <w:t xml:space="preserve">. Za ściankami, na podłodze leżą dwie skrzynki, w których są szmaciane kukiełki. To stanowisko do kreatywnej zabawy w teatr. Można stworzyć przestawienie o życiu na Ratajach. </w:t>
      </w:r>
    </w:p>
    <w:p w14:paraId="1ABFD97E" w14:textId="706B4AE8" w:rsidR="00CE4900" w:rsidRPr="0066705F" w:rsidRDefault="00CE4900">
      <w:pPr>
        <w:rPr>
          <w:rFonts w:ascii="Calibri" w:hAnsi="Calibri" w:cs="Calibri"/>
          <w:sz w:val="28"/>
          <w:szCs w:val="28"/>
        </w:rPr>
      </w:pPr>
      <w:r w:rsidRPr="0066705F">
        <w:rPr>
          <w:rFonts w:ascii="Calibri" w:hAnsi="Calibri" w:cs="Calibri"/>
          <w:b/>
          <w:bCs/>
          <w:sz w:val="28"/>
          <w:szCs w:val="28"/>
        </w:rPr>
        <w:t>W lewej</w:t>
      </w:r>
      <w:r w:rsidRPr="0066705F">
        <w:rPr>
          <w:rFonts w:ascii="Calibri" w:hAnsi="Calibri" w:cs="Calibri"/>
          <w:sz w:val="28"/>
          <w:szCs w:val="28"/>
        </w:rPr>
        <w:t xml:space="preserve"> części sali </w:t>
      </w:r>
      <w:r w:rsidR="00520142" w:rsidRPr="0066705F">
        <w:rPr>
          <w:rFonts w:ascii="Calibri" w:hAnsi="Calibri" w:cs="Calibri"/>
          <w:sz w:val="28"/>
          <w:szCs w:val="28"/>
        </w:rPr>
        <w:t>stoi luzem podwójna instalacja wysoka na 198 cm, szeroka na 92 cm. Na planszach teksty o ofercie kulturalnej ratajskich domów kultury oraz o aktywnościach dla dzieci podczas ferii zimowych i wakacji letnich. Oferta była różnorodna i atrakcyjna, a zainteresowanie chętnych – ogromne!</w:t>
      </w:r>
    </w:p>
    <w:p w14:paraId="40DDEAE3" w14:textId="1C92041A" w:rsidR="00520142" w:rsidRPr="0066705F" w:rsidRDefault="00520142">
      <w:pPr>
        <w:rPr>
          <w:rFonts w:ascii="Calibri" w:hAnsi="Calibri" w:cs="Calibri"/>
          <w:sz w:val="28"/>
          <w:szCs w:val="28"/>
        </w:rPr>
      </w:pPr>
      <w:r w:rsidRPr="0066705F">
        <w:rPr>
          <w:rFonts w:ascii="Calibri" w:hAnsi="Calibri" w:cs="Calibri"/>
          <w:sz w:val="28"/>
          <w:szCs w:val="28"/>
        </w:rPr>
        <w:t xml:space="preserve">Na wprost wejścia do piątej sali instalacja luzem na podłodze. Wysoka na 195 cm, szeroka na ok. 82 cm. Na planszach tekst wprowadzający do tematyki oferty kulturalnej domów kultury, aktywności społecznej i sportowej mieszkańców. </w:t>
      </w:r>
      <w:r w:rsidRPr="0066705F">
        <w:rPr>
          <w:rFonts w:ascii="Calibri" w:hAnsi="Calibri" w:cs="Calibri"/>
          <w:sz w:val="28"/>
          <w:szCs w:val="28"/>
        </w:rPr>
        <w:lastRenderedPageBreak/>
        <w:t xml:space="preserve">Pod tekstem archiwalna fotografia członków </w:t>
      </w:r>
      <w:r w:rsidRPr="0066705F">
        <w:rPr>
          <w:rFonts w:ascii="Calibri" w:hAnsi="Calibri" w:cs="Calibri"/>
          <w:i/>
          <w:iCs/>
          <w:sz w:val="28"/>
          <w:szCs w:val="28"/>
        </w:rPr>
        <w:t>Modelarni lotniczej</w:t>
      </w:r>
      <w:r w:rsidRPr="0066705F">
        <w:rPr>
          <w:rFonts w:ascii="Calibri" w:hAnsi="Calibri" w:cs="Calibri"/>
          <w:sz w:val="28"/>
          <w:szCs w:val="28"/>
        </w:rPr>
        <w:t xml:space="preserve"> podczas pokazu modeli latających na polanie nad Wartą w 1972 roku.</w:t>
      </w:r>
    </w:p>
    <w:p w14:paraId="6A6C23D2" w14:textId="7B83F5F2" w:rsidR="00B22777" w:rsidRPr="0066705F" w:rsidRDefault="00B22777">
      <w:pPr>
        <w:rPr>
          <w:rFonts w:ascii="Calibri" w:hAnsi="Calibri" w:cs="Calibri"/>
          <w:sz w:val="28"/>
          <w:szCs w:val="28"/>
        </w:rPr>
      </w:pPr>
      <w:r w:rsidRPr="0066705F">
        <w:rPr>
          <w:rFonts w:ascii="Calibri" w:hAnsi="Calibri" w:cs="Calibri"/>
          <w:b/>
          <w:bCs/>
          <w:sz w:val="28"/>
          <w:szCs w:val="28"/>
        </w:rPr>
        <w:t>Po prawej</w:t>
      </w:r>
      <w:r w:rsidRPr="0066705F">
        <w:rPr>
          <w:rFonts w:ascii="Calibri" w:hAnsi="Calibri" w:cs="Calibri"/>
          <w:sz w:val="28"/>
          <w:szCs w:val="28"/>
        </w:rPr>
        <w:t xml:space="preserve"> </w:t>
      </w:r>
      <w:r w:rsidR="00B00F10" w:rsidRPr="0066705F">
        <w:rPr>
          <w:rFonts w:ascii="Calibri" w:hAnsi="Calibri" w:cs="Calibri"/>
          <w:sz w:val="28"/>
          <w:szCs w:val="28"/>
        </w:rPr>
        <w:t xml:space="preserve">od wejścia podwójna instalacja wysoka na 188 cm, szeroka na 75 cm. Na planszach teksty, jak uroczyście obchodzono święta i rocznice, np. okolicznościowe festyny czy uroczyste wręczenie medali za długoletnie pożycie małżeńskie. Archiwalna fotografia z osiedlowego festynu z okazji dnia dziecka oraz archiwalny artykuł z „Głosu Wielkopolskiego” o jubileuszach par małżeńskich. </w:t>
      </w:r>
      <w:r w:rsidR="00A6657E">
        <w:rPr>
          <w:rFonts w:ascii="Calibri" w:hAnsi="Calibri" w:cs="Calibri"/>
          <w:sz w:val="28"/>
          <w:szCs w:val="28"/>
        </w:rPr>
        <w:t xml:space="preserve">W głębi prawej części </w:t>
      </w:r>
      <w:r w:rsidR="00B672FA">
        <w:rPr>
          <w:rFonts w:ascii="Calibri" w:hAnsi="Calibri" w:cs="Calibri"/>
          <w:sz w:val="28"/>
          <w:szCs w:val="28"/>
        </w:rPr>
        <w:t>s</w:t>
      </w:r>
      <w:r w:rsidR="00A6657E">
        <w:rPr>
          <w:rFonts w:ascii="Calibri" w:hAnsi="Calibri" w:cs="Calibri"/>
          <w:sz w:val="28"/>
          <w:szCs w:val="28"/>
        </w:rPr>
        <w:t>ali przy ścianie konstrukcja z żelaznych prętów, do której można przypiąć kartki ze swoimi skojarzeniami lub wspomnieniami związanymi z Ratajami. Do konstrukcji przyczepione kartki. Obok pufa do siedzenia i stolik z betonu, na którym są czyste kartki i długopisy. Na podłodze gra zręcznościowa – rzut do celu obręczą ze sznurka. Obok, też na podłodze, drewniany samochód wyścigowy, jak duża zabawka. Przy aucie plansza, na której tekst o bardzo popularnej wówczas imprezie – „Rajd dla Pań”. Obok tekstu archiwalne fotografie uczestniczek podczas rajdu.</w:t>
      </w:r>
    </w:p>
    <w:p w14:paraId="5E040A5E" w14:textId="5F682D68" w:rsidR="00975AEC" w:rsidRPr="0066705F" w:rsidRDefault="00975AEC">
      <w:pPr>
        <w:rPr>
          <w:rFonts w:ascii="Calibri" w:hAnsi="Calibri" w:cs="Calibri"/>
          <w:b/>
          <w:bCs/>
          <w:sz w:val="28"/>
          <w:szCs w:val="28"/>
        </w:rPr>
      </w:pPr>
      <w:r w:rsidRPr="0066705F">
        <w:rPr>
          <w:rFonts w:ascii="Calibri" w:hAnsi="Calibri" w:cs="Calibri"/>
          <w:sz w:val="28"/>
          <w:szCs w:val="28"/>
        </w:rPr>
        <w:t>To już koniec wystawy.</w:t>
      </w:r>
    </w:p>
    <w:sectPr w:rsidR="00975AEC" w:rsidRPr="006670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D69"/>
    <w:rsid w:val="00011561"/>
    <w:rsid w:val="00035020"/>
    <w:rsid w:val="00057504"/>
    <w:rsid w:val="000633C4"/>
    <w:rsid w:val="000711EF"/>
    <w:rsid w:val="000C1368"/>
    <w:rsid w:val="000E2F51"/>
    <w:rsid w:val="00147C55"/>
    <w:rsid w:val="001514CD"/>
    <w:rsid w:val="00176EB4"/>
    <w:rsid w:val="00192E42"/>
    <w:rsid w:val="001D5563"/>
    <w:rsid w:val="00351852"/>
    <w:rsid w:val="00352531"/>
    <w:rsid w:val="003D1696"/>
    <w:rsid w:val="00402A6B"/>
    <w:rsid w:val="00460C3F"/>
    <w:rsid w:val="004B1B0E"/>
    <w:rsid w:val="004B3E04"/>
    <w:rsid w:val="004D6ADF"/>
    <w:rsid w:val="005072B3"/>
    <w:rsid w:val="00511697"/>
    <w:rsid w:val="00511A8E"/>
    <w:rsid w:val="00514C15"/>
    <w:rsid w:val="00520142"/>
    <w:rsid w:val="00551414"/>
    <w:rsid w:val="00594417"/>
    <w:rsid w:val="00595B38"/>
    <w:rsid w:val="005A2335"/>
    <w:rsid w:val="005B6918"/>
    <w:rsid w:val="005C0FEA"/>
    <w:rsid w:val="005C332E"/>
    <w:rsid w:val="005C3A06"/>
    <w:rsid w:val="005D0776"/>
    <w:rsid w:val="006011A3"/>
    <w:rsid w:val="006200BC"/>
    <w:rsid w:val="0066705F"/>
    <w:rsid w:val="00677BEA"/>
    <w:rsid w:val="006C13F7"/>
    <w:rsid w:val="006E4D86"/>
    <w:rsid w:val="006E6EE2"/>
    <w:rsid w:val="00704D01"/>
    <w:rsid w:val="00730430"/>
    <w:rsid w:val="00742FCB"/>
    <w:rsid w:val="00743792"/>
    <w:rsid w:val="00772CEC"/>
    <w:rsid w:val="00793D02"/>
    <w:rsid w:val="007A02C0"/>
    <w:rsid w:val="007B73A4"/>
    <w:rsid w:val="007E2B61"/>
    <w:rsid w:val="00812877"/>
    <w:rsid w:val="00823E43"/>
    <w:rsid w:val="00866C37"/>
    <w:rsid w:val="00893E4D"/>
    <w:rsid w:val="008B05EC"/>
    <w:rsid w:val="008D011E"/>
    <w:rsid w:val="008D4749"/>
    <w:rsid w:val="00922F44"/>
    <w:rsid w:val="00975AEC"/>
    <w:rsid w:val="00A0572D"/>
    <w:rsid w:val="00A328EF"/>
    <w:rsid w:val="00A614E6"/>
    <w:rsid w:val="00A6657E"/>
    <w:rsid w:val="00AC0F7E"/>
    <w:rsid w:val="00AD1498"/>
    <w:rsid w:val="00B00F10"/>
    <w:rsid w:val="00B22777"/>
    <w:rsid w:val="00B3655F"/>
    <w:rsid w:val="00B5687D"/>
    <w:rsid w:val="00B672FA"/>
    <w:rsid w:val="00B736D2"/>
    <w:rsid w:val="00B77261"/>
    <w:rsid w:val="00B95EC6"/>
    <w:rsid w:val="00BE76D0"/>
    <w:rsid w:val="00BE7D1F"/>
    <w:rsid w:val="00C44BE4"/>
    <w:rsid w:val="00C54C96"/>
    <w:rsid w:val="00C67D69"/>
    <w:rsid w:val="00CD7F0B"/>
    <w:rsid w:val="00CE4900"/>
    <w:rsid w:val="00CE5AC8"/>
    <w:rsid w:val="00D3294A"/>
    <w:rsid w:val="00D83519"/>
    <w:rsid w:val="00DA4CE9"/>
    <w:rsid w:val="00E44DEA"/>
    <w:rsid w:val="00E91EFA"/>
    <w:rsid w:val="00EE17D4"/>
    <w:rsid w:val="00F31C25"/>
    <w:rsid w:val="00F96D36"/>
    <w:rsid w:val="00FB4538"/>
    <w:rsid w:val="00FD7F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0D840"/>
  <w15:chartTrackingRefBased/>
  <w15:docId w15:val="{AF470B27-8BD5-4F13-A716-EA6ACE073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67D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67D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67D6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67D6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67D6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67D6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67D6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67D6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67D6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67D6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67D6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67D6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67D6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67D6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67D6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67D6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67D6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67D69"/>
    <w:rPr>
      <w:rFonts w:eastAsiaTheme="majorEastAsia" w:cstheme="majorBidi"/>
      <w:color w:val="272727" w:themeColor="text1" w:themeTint="D8"/>
    </w:rPr>
  </w:style>
  <w:style w:type="paragraph" w:styleId="Tytu">
    <w:name w:val="Title"/>
    <w:basedOn w:val="Normalny"/>
    <w:next w:val="Normalny"/>
    <w:link w:val="TytuZnak"/>
    <w:uiPriority w:val="10"/>
    <w:qFormat/>
    <w:rsid w:val="00C67D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67D6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67D6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67D6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67D69"/>
    <w:pPr>
      <w:spacing w:before="160"/>
      <w:jc w:val="center"/>
    </w:pPr>
    <w:rPr>
      <w:i/>
      <w:iCs/>
      <w:color w:val="404040" w:themeColor="text1" w:themeTint="BF"/>
    </w:rPr>
  </w:style>
  <w:style w:type="character" w:customStyle="1" w:styleId="CytatZnak">
    <w:name w:val="Cytat Znak"/>
    <w:basedOn w:val="Domylnaczcionkaakapitu"/>
    <w:link w:val="Cytat"/>
    <w:uiPriority w:val="29"/>
    <w:rsid w:val="00C67D69"/>
    <w:rPr>
      <w:i/>
      <w:iCs/>
      <w:color w:val="404040" w:themeColor="text1" w:themeTint="BF"/>
    </w:rPr>
  </w:style>
  <w:style w:type="paragraph" w:styleId="Akapitzlist">
    <w:name w:val="List Paragraph"/>
    <w:basedOn w:val="Normalny"/>
    <w:uiPriority w:val="34"/>
    <w:qFormat/>
    <w:rsid w:val="00C67D69"/>
    <w:pPr>
      <w:ind w:left="720"/>
      <w:contextualSpacing/>
    </w:pPr>
  </w:style>
  <w:style w:type="character" w:styleId="Wyrnienieintensywne">
    <w:name w:val="Intense Emphasis"/>
    <w:basedOn w:val="Domylnaczcionkaakapitu"/>
    <w:uiPriority w:val="21"/>
    <w:qFormat/>
    <w:rsid w:val="00C67D69"/>
    <w:rPr>
      <w:i/>
      <w:iCs/>
      <w:color w:val="0F4761" w:themeColor="accent1" w:themeShade="BF"/>
    </w:rPr>
  </w:style>
  <w:style w:type="paragraph" w:styleId="Cytatintensywny">
    <w:name w:val="Intense Quote"/>
    <w:basedOn w:val="Normalny"/>
    <w:next w:val="Normalny"/>
    <w:link w:val="CytatintensywnyZnak"/>
    <w:uiPriority w:val="30"/>
    <w:qFormat/>
    <w:rsid w:val="00C67D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67D69"/>
    <w:rPr>
      <w:i/>
      <w:iCs/>
      <w:color w:val="0F4761" w:themeColor="accent1" w:themeShade="BF"/>
    </w:rPr>
  </w:style>
  <w:style w:type="character" w:styleId="Odwoanieintensywne">
    <w:name w:val="Intense Reference"/>
    <w:basedOn w:val="Domylnaczcionkaakapitu"/>
    <w:uiPriority w:val="32"/>
    <w:qFormat/>
    <w:rsid w:val="00C67D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465</TotalTime>
  <Pages>7</Pages>
  <Words>2139</Words>
  <Characters>12837</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Przybylska</dc:creator>
  <cp:keywords/>
  <dc:description/>
  <cp:lastModifiedBy>Katarzyna Przybylska</cp:lastModifiedBy>
  <cp:revision>82</cp:revision>
  <dcterms:created xsi:type="dcterms:W3CDTF">2026-06-01T07:39:00Z</dcterms:created>
  <dcterms:modified xsi:type="dcterms:W3CDTF">2026-07-27T06:32:00Z</dcterms:modified>
</cp:coreProperties>
</file>